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0" w:type="dxa"/>
        <w:tblCellSpacing w:w="15" w:type="dxa"/>
        <w:tblCellMar>
          <w:left w:w="0" w:type="dxa"/>
          <w:right w:w="0" w:type="dxa"/>
        </w:tblCellMar>
        <w:tblLook w:val="04A0" w:firstRow="1" w:lastRow="0" w:firstColumn="1" w:lastColumn="0" w:noHBand="0" w:noVBand="1"/>
      </w:tblPr>
      <w:tblGrid>
        <w:gridCol w:w="10179"/>
        <w:gridCol w:w="51"/>
      </w:tblGrid>
      <w:tr w:rsidR="00AF33C8" w:rsidRPr="00AF33C8" w:rsidTr="00AF33C8">
        <w:trPr>
          <w:tblCellSpacing w:w="15" w:type="dxa"/>
        </w:trPr>
        <w:tc>
          <w:tcPr>
            <w:tcW w:w="75" w:type="dxa"/>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p>
        </w:tc>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p>
        </w:tc>
      </w:tr>
      <w:tr w:rsidR="00AF33C8" w:rsidRPr="00AF33C8" w:rsidTr="00AF33C8">
        <w:trPr>
          <w:tblCellSpacing w:w="15" w:type="dxa"/>
        </w:trPr>
        <w:tc>
          <w:tcPr>
            <w:tcW w:w="75" w:type="dxa"/>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p>
        </w:tc>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p>
        </w:tc>
      </w:tr>
      <w:tr w:rsidR="00AF33C8" w:rsidRPr="00AF33C8" w:rsidTr="00AF33C8">
        <w:trPr>
          <w:tblCellSpacing w:w="15" w:type="dxa"/>
        </w:trPr>
        <w:tc>
          <w:tcPr>
            <w:tcW w:w="0" w:type="auto"/>
            <w:vAlign w:val="center"/>
            <w:hideMark/>
          </w:tcPr>
          <w:tbl>
            <w:tblPr>
              <w:tblW w:w="4900" w:type="pct"/>
              <w:jc w:val="center"/>
              <w:tblCellSpacing w:w="0" w:type="dxa"/>
              <w:tblBorders>
                <w:top w:val="outset" w:sz="6" w:space="0" w:color="7097BE"/>
                <w:left w:val="outset" w:sz="6" w:space="0" w:color="7097BE"/>
                <w:bottom w:val="outset" w:sz="6" w:space="0" w:color="7097BE"/>
                <w:right w:val="outset" w:sz="6" w:space="0" w:color="7097BE"/>
              </w:tblBorders>
              <w:tblCellMar>
                <w:left w:w="0" w:type="dxa"/>
                <w:right w:w="0" w:type="dxa"/>
              </w:tblCellMar>
              <w:tblLook w:val="04A0" w:firstRow="1" w:lastRow="0" w:firstColumn="1" w:lastColumn="0" w:noHBand="0" w:noVBand="1"/>
            </w:tblPr>
            <w:tblGrid>
              <w:gridCol w:w="9883"/>
              <w:gridCol w:w="6"/>
              <w:gridCol w:w="6"/>
              <w:gridCol w:w="21"/>
            </w:tblGrid>
            <w:tr w:rsidR="00AF33C8" w:rsidRPr="00AF33C8">
              <w:trPr>
                <w:trHeight w:val="600"/>
                <w:tblCellSpacing w:w="0" w:type="dxa"/>
                <w:jc w:val="center"/>
              </w:trPr>
              <w:tc>
                <w:tcPr>
                  <w:tcW w:w="0" w:type="auto"/>
                  <w:gridSpan w:val="4"/>
                  <w:tcBorders>
                    <w:top w:val="outset" w:sz="6" w:space="0" w:color="7097BE"/>
                    <w:left w:val="outset" w:sz="6" w:space="0" w:color="7097BE"/>
                    <w:bottom w:val="outset" w:sz="6" w:space="0" w:color="7097BE"/>
                    <w:right w:val="outset" w:sz="6" w:space="0" w:color="7097BE"/>
                  </w:tcBorders>
                  <w:shd w:val="clear" w:color="auto" w:fill="13579E"/>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b/>
                      <w:bCs/>
                      <w:color w:val="FFFFFF"/>
                      <w:sz w:val="20"/>
                      <w:szCs w:val="20"/>
                    </w:rPr>
                    <w:t xml:space="preserve"> Step 1 of 4 - Position </w:t>
                  </w:r>
                  <w:proofErr w:type="gramStart"/>
                  <w:r w:rsidRPr="00AF33C8">
                    <w:rPr>
                      <w:rFonts w:ascii="Times New Roman" w:eastAsia="Times New Roman" w:hAnsi="Times New Roman" w:cs="Times New Roman"/>
                      <w:b/>
                      <w:bCs/>
                      <w:color w:val="FFFFFF"/>
                      <w:sz w:val="20"/>
                      <w:szCs w:val="20"/>
                    </w:rPr>
                    <w:t xml:space="preserve">Details      </w:t>
                  </w:r>
                  <w:proofErr w:type="gramEnd"/>
                </w:p>
              </w:tc>
            </w:tr>
            <w:tr w:rsidR="00AF33C8" w:rsidRPr="00AF33C8">
              <w:trPr>
                <w:tblCellSpacing w:w="0" w:type="dxa"/>
                <w:jc w:val="center"/>
              </w:trPr>
              <w:tc>
                <w:tcPr>
                  <w:tcW w:w="0" w:type="auto"/>
                  <w:tcBorders>
                    <w:top w:val="outset" w:sz="6" w:space="0" w:color="7097BE"/>
                    <w:left w:val="outset" w:sz="6" w:space="0" w:color="7097BE"/>
                    <w:bottom w:val="outset" w:sz="6" w:space="0" w:color="7097BE"/>
                    <w:right w:val="outset" w:sz="6" w:space="0" w:color="7097BE"/>
                  </w:tcBorders>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2753"/>
                    <w:gridCol w:w="6607"/>
                  </w:tblGrid>
                  <w:tr w:rsidR="008B1D86" w:rsidRPr="00AF33C8">
                    <w:trPr>
                      <w:gridAfter w:val="1"/>
                      <w:tblCellSpacing w:w="0" w:type="dxa"/>
                      <w:jc w:val="center"/>
                    </w:trPr>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p>
                    </w:tc>
                  </w:tr>
                  <w:tr w:rsidR="008B1D86" w:rsidRPr="00AF33C8" w:rsidTr="008B1D86">
                    <w:trPr>
                      <w:trHeight w:val="600"/>
                      <w:tblCellSpacing w:w="0" w:type="dxa"/>
                      <w:jc w:val="center"/>
                    </w:trPr>
                    <w:tc>
                      <w:tcPr>
                        <w:tcW w:w="0" w:type="auto"/>
                        <w:vAlign w:val="center"/>
                      </w:tcPr>
                      <w:p w:rsidR="00AF33C8" w:rsidRPr="00AF33C8" w:rsidRDefault="00AF33C8" w:rsidP="00AF33C8">
                        <w:pPr>
                          <w:spacing w:after="0" w:line="240" w:lineRule="auto"/>
                          <w:rPr>
                            <w:rFonts w:ascii="Times New Roman" w:eastAsia="Times New Roman" w:hAnsi="Times New Roman" w:cs="Times New Roman"/>
                            <w:sz w:val="24"/>
                            <w:szCs w:val="24"/>
                          </w:rPr>
                        </w:pPr>
                      </w:p>
                    </w:tc>
                    <w:tc>
                      <w:tcPr>
                        <w:tcW w:w="0" w:type="auto"/>
                        <w:vAlign w:val="center"/>
                      </w:tcPr>
                      <w:p w:rsidR="00AF33C8" w:rsidRPr="00AF33C8" w:rsidRDefault="00AF33C8" w:rsidP="00AF33C8">
                        <w:pPr>
                          <w:spacing w:after="0" w:line="240" w:lineRule="auto"/>
                          <w:rPr>
                            <w:rFonts w:ascii="Times New Roman" w:eastAsia="Times New Roman" w:hAnsi="Times New Roman" w:cs="Times New Roman"/>
                            <w:sz w:val="24"/>
                            <w:szCs w:val="24"/>
                          </w:rPr>
                        </w:pPr>
                      </w:p>
                    </w:tc>
                  </w:tr>
                  <w:tr w:rsidR="008B1D86" w:rsidRPr="00AF33C8">
                    <w:trPr>
                      <w:trHeight w:val="600"/>
                      <w:tblCellSpacing w:w="0" w:type="dxa"/>
                      <w:jc w:val="center"/>
                    </w:trPr>
                    <w:tc>
                      <w:tcPr>
                        <w:tcW w:w="0" w:type="auto"/>
                        <w:shd w:val="clear" w:color="auto" w:fill="F0F0F0"/>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4"/>
                            <w:szCs w:val="24"/>
                          </w:rPr>
                          <w:t> </w:t>
                        </w:r>
                        <w:r w:rsidRPr="00AF33C8">
                          <w:rPr>
                            <w:rFonts w:ascii="Times New Roman" w:eastAsia="Times New Roman" w:hAnsi="Times New Roman" w:cs="Times New Roman"/>
                            <w:b/>
                            <w:bCs/>
                            <w:color w:val="000000"/>
                            <w:sz w:val="24"/>
                            <w:szCs w:val="24"/>
                          </w:rPr>
                          <w:t>Position Title:</w:t>
                        </w:r>
                        <w:r w:rsidRPr="00AF33C8">
                          <w:rPr>
                            <w:rFonts w:ascii="Times New Roman" w:eastAsia="Times New Roman" w:hAnsi="Times New Roman" w:cs="Times New Roman"/>
                            <w:color w:val="000000"/>
                            <w:sz w:val="24"/>
                            <w:szCs w:val="24"/>
                          </w:rPr>
                          <w:t xml:space="preserve"> </w:t>
                        </w:r>
                      </w:p>
                    </w:tc>
                    <w:tc>
                      <w:tcPr>
                        <w:tcW w:w="0" w:type="auto"/>
                        <w:shd w:val="clear" w:color="auto" w:fill="F0F0F0"/>
                        <w:vAlign w:val="center"/>
                        <w:hideMark/>
                      </w:tcPr>
                      <w:p w:rsidR="00AF33C8" w:rsidRPr="00AF33C8" w:rsidRDefault="00CE48C7" w:rsidP="00AF3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Head and Neck </w:t>
                        </w:r>
                        <w:r w:rsidR="002B7A73">
                          <w:rPr>
                            <w:rFonts w:ascii="Times New Roman" w:eastAsia="Times New Roman" w:hAnsi="Times New Roman" w:cs="Times New Roman"/>
                            <w:color w:val="000000"/>
                            <w:sz w:val="24"/>
                            <w:szCs w:val="24"/>
                          </w:rPr>
                          <w:t>Medical Oncology Fellow</w:t>
                        </w:r>
                        <w:r w:rsidR="00AF33C8" w:rsidRPr="00AF33C8">
                          <w:rPr>
                            <w:rFonts w:ascii="Times New Roman" w:eastAsia="Times New Roman" w:hAnsi="Times New Roman" w:cs="Times New Roman"/>
                            <w:sz w:val="24"/>
                            <w:szCs w:val="24"/>
                          </w:rPr>
                          <w:t xml:space="preserve"> </w:t>
                        </w:r>
                      </w:p>
                    </w:tc>
                  </w:tr>
                  <w:tr w:rsidR="008B1D86" w:rsidRPr="00AF33C8" w:rsidTr="008B1D86">
                    <w:trPr>
                      <w:trHeight w:val="600"/>
                      <w:tblCellSpacing w:w="0" w:type="dxa"/>
                      <w:jc w:val="center"/>
                    </w:trPr>
                    <w:tc>
                      <w:tcPr>
                        <w:tcW w:w="0" w:type="auto"/>
                        <w:vAlign w:val="center"/>
                      </w:tcPr>
                      <w:p w:rsidR="00AF33C8" w:rsidRPr="00AF33C8" w:rsidRDefault="00AF33C8" w:rsidP="00AF33C8">
                        <w:pPr>
                          <w:spacing w:after="0" w:line="240" w:lineRule="auto"/>
                          <w:rPr>
                            <w:rFonts w:ascii="Times New Roman" w:eastAsia="Times New Roman" w:hAnsi="Times New Roman" w:cs="Times New Roman"/>
                            <w:sz w:val="24"/>
                            <w:szCs w:val="24"/>
                          </w:rPr>
                        </w:pPr>
                      </w:p>
                    </w:tc>
                    <w:tc>
                      <w:tcPr>
                        <w:tcW w:w="0" w:type="auto"/>
                        <w:vAlign w:val="center"/>
                      </w:tcPr>
                      <w:p w:rsidR="00AF33C8" w:rsidRPr="00AF33C8" w:rsidRDefault="00AF33C8" w:rsidP="00AF33C8">
                        <w:pPr>
                          <w:spacing w:after="0" w:line="240" w:lineRule="auto"/>
                          <w:rPr>
                            <w:rFonts w:ascii="Times New Roman" w:eastAsia="Times New Roman" w:hAnsi="Times New Roman" w:cs="Times New Roman"/>
                            <w:sz w:val="24"/>
                            <w:szCs w:val="24"/>
                          </w:rPr>
                        </w:pPr>
                      </w:p>
                    </w:tc>
                  </w:tr>
                  <w:tr w:rsidR="008B1D86" w:rsidRPr="00AF33C8">
                    <w:trPr>
                      <w:trHeight w:val="600"/>
                      <w:tblCellSpacing w:w="0" w:type="dxa"/>
                      <w:jc w:val="center"/>
                    </w:trPr>
                    <w:tc>
                      <w:tcPr>
                        <w:tcW w:w="0" w:type="auto"/>
                        <w:shd w:val="clear" w:color="auto" w:fill="F0F0F0"/>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4"/>
                            <w:szCs w:val="24"/>
                          </w:rPr>
                          <w:t> </w:t>
                        </w:r>
                        <w:r w:rsidRPr="00AF33C8">
                          <w:rPr>
                            <w:rFonts w:ascii="Times New Roman" w:eastAsia="Times New Roman" w:hAnsi="Times New Roman" w:cs="Times New Roman"/>
                            <w:b/>
                            <w:bCs/>
                            <w:color w:val="000000"/>
                            <w:sz w:val="24"/>
                            <w:szCs w:val="24"/>
                          </w:rPr>
                          <w:t>Network:</w:t>
                        </w:r>
                        <w:r w:rsidRPr="00AF33C8">
                          <w:rPr>
                            <w:rFonts w:ascii="Times New Roman" w:eastAsia="Times New Roman" w:hAnsi="Times New Roman" w:cs="Times New Roman"/>
                            <w:color w:val="000000"/>
                            <w:sz w:val="24"/>
                            <w:szCs w:val="24"/>
                          </w:rPr>
                          <w:t xml:space="preserve"> </w:t>
                        </w:r>
                      </w:p>
                    </w:tc>
                    <w:tc>
                      <w:tcPr>
                        <w:tcW w:w="0" w:type="auto"/>
                        <w:shd w:val="clear" w:color="auto" w:fill="F0F0F0"/>
                        <w:vAlign w:val="center"/>
                        <w:hideMark/>
                      </w:tcPr>
                      <w:p w:rsidR="00AF33C8" w:rsidRPr="00AF33C8" w:rsidRDefault="008B1D86" w:rsidP="00AF3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 </w:t>
                        </w:r>
                        <w:proofErr w:type="spellStart"/>
                        <w:r>
                          <w:rPr>
                            <w:rFonts w:ascii="Times New Roman" w:eastAsia="Times New Roman" w:hAnsi="Times New Roman" w:cs="Times New Roman"/>
                            <w:sz w:val="24"/>
                            <w:szCs w:val="24"/>
                          </w:rPr>
                          <w:t>Vincents</w:t>
                        </w:r>
                        <w:proofErr w:type="spellEnd"/>
                        <w:r>
                          <w:rPr>
                            <w:rFonts w:ascii="Times New Roman" w:eastAsia="Times New Roman" w:hAnsi="Times New Roman" w:cs="Times New Roman"/>
                            <w:sz w:val="24"/>
                            <w:szCs w:val="24"/>
                          </w:rPr>
                          <w:t xml:space="preserve"> Health Network</w:t>
                        </w:r>
                      </w:p>
                    </w:tc>
                  </w:tr>
                  <w:tr w:rsidR="008B1D86" w:rsidRPr="00AF33C8" w:rsidTr="008B1D86">
                    <w:trPr>
                      <w:trHeight w:val="600"/>
                      <w:tblCellSpacing w:w="0" w:type="dxa"/>
                      <w:jc w:val="center"/>
                    </w:trPr>
                    <w:tc>
                      <w:tcPr>
                        <w:tcW w:w="0" w:type="auto"/>
                        <w:vAlign w:val="center"/>
                      </w:tcPr>
                      <w:p w:rsidR="00AF33C8" w:rsidRPr="00AF33C8" w:rsidRDefault="00AF33C8" w:rsidP="00AF33C8">
                        <w:pPr>
                          <w:spacing w:after="0" w:line="240" w:lineRule="auto"/>
                          <w:rPr>
                            <w:rFonts w:ascii="Times New Roman" w:eastAsia="Times New Roman" w:hAnsi="Times New Roman" w:cs="Times New Roman"/>
                            <w:sz w:val="24"/>
                            <w:szCs w:val="24"/>
                          </w:rPr>
                        </w:pPr>
                      </w:p>
                    </w:tc>
                    <w:tc>
                      <w:tcPr>
                        <w:tcW w:w="0" w:type="auto"/>
                        <w:vAlign w:val="center"/>
                      </w:tcPr>
                      <w:p w:rsidR="00AF33C8" w:rsidRPr="00AF33C8" w:rsidRDefault="00AF33C8" w:rsidP="00AF33C8">
                        <w:pPr>
                          <w:spacing w:after="0" w:line="240" w:lineRule="auto"/>
                          <w:rPr>
                            <w:rFonts w:ascii="Times New Roman" w:eastAsia="Times New Roman" w:hAnsi="Times New Roman" w:cs="Times New Roman"/>
                            <w:sz w:val="24"/>
                            <w:szCs w:val="24"/>
                          </w:rPr>
                        </w:pPr>
                      </w:p>
                    </w:tc>
                  </w:tr>
                  <w:tr w:rsidR="008B1D86" w:rsidRPr="00AF33C8">
                    <w:trPr>
                      <w:trHeight w:val="600"/>
                      <w:tblCellSpacing w:w="0" w:type="dxa"/>
                      <w:jc w:val="center"/>
                    </w:trPr>
                    <w:tc>
                      <w:tcPr>
                        <w:tcW w:w="0" w:type="auto"/>
                        <w:shd w:val="clear" w:color="auto" w:fill="F0F0F0"/>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4"/>
                            <w:szCs w:val="24"/>
                          </w:rPr>
                          <w:t> </w:t>
                        </w:r>
                        <w:r w:rsidRPr="00AF33C8">
                          <w:rPr>
                            <w:rFonts w:ascii="Times New Roman" w:eastAsia="Times New Roman" w:hAnsi="Times New Roman" w:cs="Times New Roman"/>
                            <w:b/>
                            <w:bCs/>
                            <w:color w:val="000000"/>
                            <w:sz w:val="24"/>
                            <w:szCs w:val="24"/>
                          </w:rPr>
                          <w:t>Division:</w:t>
                        </w:r>
                        <w:r w:rsidRPr="00AF33C8">
                          <w:rPr>
                            <w:rFonts w:ascii="Times New Roman" w:eastAsia="Times New Roman" w:hAnsi="Times New Roman" w:cs="Times New Roman"/>
                            <w:color w:val="000000"/>
                            <w:sz w:val="24"/>
                            <w:szCs w:val="24"/>
                          </w:rPr>
                          <w:t xml:space="preserve"> </w:t>
                        </w:r>
                      </w:p>
                    </w:tc>
                    <w:tc>
                      <w:tcPr>
                        <w:tcW w:w="0" w:type="auto"/>
                        <w:shd w:val="clear" w:color="auto" w:fill="F0F0F0"/>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4"/>
                            <w:szCs w:val="24"/>
                          </w:rPr>
                          <w:t>Medicine</w:t>
                        </w:r>
                        <w:r w:rsidRPr="00AF33C8">
                          <w:rPr>
                            <w:rFonts w:ascii="Times New Roman" w:eastAsia="Times New Roman" w:hAnsi="Times New Roman" w:cs="Times New Roman"/>
                            <w:sz w:val="24"/>
                            <w:szCs w:val="24"/>
                          </w:rPr>
                          <w:t xml:space="preserve"> </w:t>
                        </w:r>
                      </w:p>
                    </w:tc>
                  </w:tr>
                  <w:tr w:rsidR="008B1D86" w:rsidRPr="00AF33C8">
                    <w:trPr>
                      <w:trHeight w:val="600"/>
                      <w:tblCellSpacing w:w="0" w:type="dxa"/>
                      <w:jc w:val="center"/>
                    </w:trPr>
                    <w:tc>
                      <w:tcPr>
                        <w:tcW w:w="0" w:type="auto"/>
                        <w:tcMar>
                          <w:top w:w="144" w:type="dxa"/>
                          <w:left w:w="0" w:type="dxa"/>
                          <w:bottom w:w="144" w:type="dxa"/>
                          <w:right w:w="0" w:type="dxa"/>
                        </w:tcMar>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4"/>
                            <w:szCs w:val="24"/>
                          </w:rPr>
                          <w:t> </w:t>
                        </w:r>
                        <w:r w:rsidRPr="00AF33C8">
                          <w:rPr>
                            <w:rFonts w:ascii="Times New Roman" w:eastAsia="Times New Roman" w:hAnsi="Times New Roman" w:cs="Times New Roman"/>
                            <w:b/>
                            <w:bCs/>
                            <w:color w:val="000000"/>
                            <w:sz w:val="24"/>
                            <w:szCs w:val="24"/>
                          </w:rPr>
                          <w:t>Location - Geographical:</w:t>
                        </w:r>
                        <w:r w:rsidRPr="00AF33C8">
                          <w:rPr>
                            <w:rFonts w:ascii="Times New Roman" w:eastAsia="Times New Roman" w:hAnsi="Times New Roman" w:cs="Times New Roman"/>
                            <w:color w:val="000000"/>
                            <w:sz w:val="24"/>
                            <w:szCs w:val="24"/>
                          </w:rPr>
                          <w:t xml:space="preserve"> </w:t>
                        </w:r>
                      </w:p>
                    </w:tc>
                    <w:tc>
                      <w:tcPr>
                        <w:tcW w:w="0" w:type="auto"/>
                        <w:vAlign w:val="center"/>
                        <w:hideMark/>
                      </w:tcPr>
                      <w:p w:rsidR="00AF33C8" w:rsidRPr="00AF33C8" w:rsidRDefault="008B1D86" w:rsidP="00AF3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w:t>
                        </w:r>
                        <w:proofErr w:type="spellStart"/>
                        <w:r>
                          <w:rPr>
                            <w:rFonts w:ascii="Times New Roman" w:eastAsia="Times New Roman" w:hAnsi="Times New Roman" w:cs="Times New Roman"/>
                            <w:color w:val="000000"/>
                            <w:sz w:val="24"/>
                            <w:szCs w:val="24"/>
                          </w:rPr>
                          <w:t>Kinghorn</w:t>
                        </w:r>
                        <w:proofErr w:type="spellEnd"/>
                        <w:r>
                          <w:rPr>
                            <w:rFonts w:ascii="Times New Roman" w:eastAsia="Times New Roman" w:hAnsi="Times New Roman" w:cs="Times New Roman"/>
                            <w:color w:val="000000"/>
                            <w:sz w:val="24"/>
                            <w:szCs w:val="24"/>
                          </w:rPr>
                          <w:t xml:space="preserve"> Cancer Centre</w:t>
                        </w:r>
                        <w:r w:rsidR="00AF33C8" w:rsidRPr="00AF33C8">
                          <w:rPr>
                            <w:rFonts w:ascii="Times New Roman" w:eastAsia="Times New Roman" w:hAnsi="Times New Roman" w:cs="Times New Roman"/>
                            <w:sz w:val="24"/>
                            <w:szCs w:val="24"/>
                          </w:rPr>
                          <w:t xml:space="preserve"> </w:t>
                        </w:r>
                      </w:p>
                    </w:tc>
                  </w:tr>
                  <w:tr w:rsidR="008B1D86" w:rsidRPr="00AF33C8">
                    <w:trPr>
                      <w:trHeight w:val="600"/>
                      <w:tblCellSpacing w:w="0" w:type="dxa"/>
                      <w:jc w:val="center"/>
                    </w:trPr>
                    <w:tc>
                      <w:tcPr>
                        <w:tcW w:w="0" w:type="auto"/>
                        <w:shd w:val="clear" w:color="auto" w:fill="F0F0F0"/>
                        <w:tcMar>
                          <w:top w:w="144" w:type="dxa"/>
                          <w:left w:w="0" w:type="dxa"/>
                          <w:bottom w:w="144" w:type="dxa"/>
                          <w:right w:w="0" w:type="dxa"/>
                        </w:tcMar>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4"/>
                            <w:szCs w:val="24"/>
                          </w:rPr>
                          <w:t> </w:t>
                        </w:r>
                        <w:r w:rsidRPr="00AF33C8">
                          <w:rPr>
                            <w:rFonts w:ascii="Times New Roman" w:eastAsia="Times New Roman" w:hAnsi="Times New Roman" w:cs="Times New Roman"/>
                            <w:b/>
                            <w:bCs/>
                            <w:color w:val="000000"/>
                            <w:sz w:val="24"/>
                            <w:szCs w:val="24"/>
                          </w:rPr>
                          <w:t>Reports To:</w:t>
                        </w:r>
                        <w:r w:rsidRPr="00AF33C8">
                          <w:rPr>
                            <w:rFonts w:ascii="Times New Roman" w:eastAsia="Times New Roman" w:hAnsi="Times New Roman" w:cs="Times New Roman"/>
                            <w:color w:val="000000"/>
                            <w:sz w:val="24"/>
                            <w:szCs w:val="24"/>
                          </w:rPr>
                          <w:t xml:space="preserve"> </w:t>
                        </w:r>
                      </w:p>
                    </w:tc>
                    <w:tc>
                      <w:tcPr>
                        <w:tcW w:w="0" w:type="auto"/>
                        <w:shd w:val="clear" w:color="auto" w:fill="F0F0F0"/>
                        <w:vAlign w:val="center"/>
                        <w:hideMark/>
                      </w:tcPr>
                      <w:p w:rsidR="00AF33C8" w:rsidRPr="00AF33C8" w:rsidRDefault="00AF33C8" w:rsidP="008B1D86">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4"/>
                            <w:szCs w:val="24"/>
                          </w:rPr>
                          <w:t xml:space="preserve">Director </w:t>
                        </w:r>
                        <w:r w:rsidR="008B1D86">
                          <w:rPr>
                            <w:rFonts w:ascii="Times New Roman" w:eastAsia="Times New Roman" w:hAnsi="Times New Roman" w:cs="Times New Roman"/>
                            <w:color w:val="000000"/>
                            <w:sz w:val="24"/>
                            <w:szCs w:val="24"/>
                          </w:rPr>
                          <w:t xml:space="preserve">of Research, Department of </w:t>
                        </w:r>
                        <w:r w:rsidRPr="00AF33C8">
                          <w:rPr>
                            <w:rFonts w:ascii="Times New Roman" w:eastAsia="Times New Roman" w:hAnsi="Times New Roman" w:cs="Times New Roman"/>
                            <w:color w:val="000000"/>
                            <w:sz w:val="24"/>
                            <w:szCs w:val="24"/>
                          </w:rPr>
                          <w:t>Oncology</w:t>
                        </w:r>
                        <w:proofErr w:type="gramStart"/>
                        <w:r w:rsidRPr="00AF33C8">
                          <w:rPr>
                            <w:rFonts w:ascii="Times New Roman" w:eastAsia="Times New Roman" w:hAnsi="Times New Roman" w:cs="Times New Roman"/>
                            <w:color w:val="000000"/>
                            <w:sz w:val="24"/>
                            <w:szCs w:val="24"/>
                          </w:rPr>
                          <w:t xml:space="preserve">, </w:t>
                        </w:r>
                        <w:r w:rsidR="008B1D86">
                          <w:rPr>
                            <w:rFonts w:ascii="Times New Roman" w:eastAsia="Times New Roman" w:hAnsi="Times New Roman" w:cs="Times New Roman"/>
                            <w:color w:val="000000"/>
                            <w:sz w:val="24"/>
                            <w:szCs w:val="24"/>
                          </w:rPr>
                          <w:t xml:space="preserve"> The</w:t>
                        </w:r>
                        <w:proofErr w:type="gramEnd"/>
                        <w:r w:rsidR="008B1D86">
                          <w:rPr>
                            <w:rFonts w:ascii="Times New Roman" w:eastAsia="Times New Roman" w:hAnsi="Times New Roman" w:cs="Times New Roman"/>
                            <w:color w:val="000000"/>
                            <w:sz w:val="24"/>
                            <w:szCs w:val="24"/>
                          </w:rPr>
                          <w:t xml:space="preserve"> </w:t>
                        </w:r>
                        <w:proofErr w:type="spellStart"/>
                        <w:r w:rsidR="008B1D86">
                          <w:rPr>
                            <w:rFonts w:ascii="Times New Roman" w:eastAsia="Times New Roman" w:hAnsi="Times New Roman" w:cs="Times New Roman"/>
                            <w:color w:val="000000"/>
                            <w:sz w:val="24"/>
                            <w:szCs w:val="24"/>
                          </w:rPr>
                          <w:t>Kinghorn</w:t>
                        </w:r>
                        <w:proofErr w:type="spellEnd"/>
                        <w:r w:rsidR="008B1D86">
                          <w:rPr>
                            <w:rFonts w:ascii="Times New Roman" w:eastAsia="Times New Roman" w:hAnsi="Times New Roman" w:cs="Times New Roman"/>
                            <w:color w:val="000000"/>
                            <w:sz w:val="24"/>
                            <w:szCs w:val="24"/>
                          </w:rPr>
                          <w:t xml:space="preserve"> Cancer Centre</w:t>
                        </w:r>
                      </w:p>
                    </w:tc>
                  </w:tr>
                  <w:tr w:rsidR="008B1D86" w:rsidRPr="00AF33C8">
                    <w:trPr>
                      <w:trHeight w:val="600"/>
                      <w:tblCellSpacing w:w="0" w:type="dxa"/>
                      <w:jc w:val="center"/>
                    </w:trPr>
                    <w:tc>
                      <w:tcPr>
                        <w:tcW w:w="0" w:type="auto"/>
                        <w:shd w:val="clear" w:color="auto" w:fill="F0F0F0"/>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4"/>
                            <w:szCs w:val="24"/>
                          </w:rPr>
                          <w:t> </w:t>
                        </w:r>
                        <w:r w:rsidRPr="00AF33C8">
                          <w:rPr>
                            <w:rFonts w:ascii="Times New Roman" w:eastAsia="Times New Roman" w:hAnsi="Times New Roman" w:cs="Times New Roman"/>
                            <w:b/>
                            <w:bCs/>
                            <w:color w:val="000000"/>
                            <w:sz w:val="24"/>
                            <w:szCs w:val="24"/>
                          </w:rPr>
                          <w:t>ANZSCO Code:</w:t>
                        </w:r>
                      </w:p>
                    </w:tc>
                    <w:tc>
                      <w:tcPr>
                        <w:tcW w:w="0" w:type="auto"/>
                        <w:shd w:val="clear" w:color="auto" w:fill="F0F0F0"/>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4"/>
                            <w:szCs w:val="24"/>
                          </w:rPr>
                          <w:t>253111</w:t>
                        </w:r>
                        <w:r w:rsidRPr="00AF33C8">
                          <w:rPr>
                            <w:rFonts w:ascii="Times New Roman" w:eastAsia="Times New Roman" w:hAnsi="Times New Roman" w:cs="Times New Roman"/>
                            <w:sz w:val="24"/>
                            <w:szCs w:val="24"/>
                          </w:rPr>
                          <w:t xml:space="preserve"> </w:t>
                        </w:r>
                      </w:p>
                    </w:tc>
                  </w:tr>
                  <w:tr w:rsidR="008B1D86" w:rsidRPr="00AF33C8">
                    <w:trPr>
                      <w:trHeight w:val="600"/>
                      <w:tblCellSpacing w:w="0" w:type="dxa"/>
                      <w:jc w:val="center"/>
                    </w:trPr>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4"/>
                            <w:szCs w:val="24"/>
                          </w:rPr>
                          <w:t> </w:t>
                        </w:r>
                        <w:r w:rsidRPr="00AF33C8">
                          <w:rPr>
                            <w:rFonts w:ascii="Times New Roman" w:eastAsia="Times New Roman" w:hAnsi="Times New Roman" w:cs="Times New Roman"/>
                            <w:b/>
                            <w:bCs/>
                            <w:color w:val="000000"/>
                            <w:sz w:val="24"/>
                            <w:szCs w:val="24"/>
                          </w:rPr>
                          <w:t>Position Start Date:</w:t>
                        </w:r>
                      </w:p>
                    </w:tc>
                    <w:tc>
                      <w:tcPr>
                        <w:tcW w:w="0" w:type="auto"/>
                        <w:vAlign w:val="center"/>
                        <w:hideMark/>
                      </w:tcPr>
                      <w:p w:rsidR="00AF33C8" w:rsidRPr="00AF33C8" w:rsidRDefault="00CE48C7" w:rsidP="00AF3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w:t>
                        </w:r>
                        <w:r w:rsidR="00AD470A">
                          <w:rPr>
                            <w:rFonts w:ascii="Times New Roman" w:eastAsia="Times New Roman" w:hAnsi="Times New Roman" w:cs="Times New Roman"/>
                            <w:color w:val="000000"/>
                            <w:sz w:val="24"/>
                            <w:szCs w:val="24"/>
                          </w:rPr>
                          <w:t>/1</w:t>
                        </w:r>
                        <w:r w:rsidR="002B7A73">
                          <w:rPr>
                            <w:rFonts w:ascii="Times New Roman" w:eastAsia="Times New Roman" w:hAnsi="Times New Roman" w:cs="Times New Roman"/>
                            <w:color w:val="000000"/>
                            <w:sz w:val="24"/>
                            <w:szCs w:val="24"/>
                          </w:rPr>
                          <w:t>7</w:t>
                        </w:r>
                      </w:p>
                    </w:tc>
                  </w:tr>
                  <w:tr w:rsidR="008B1D86" w:rsidRPr="00AF33C8">
                    <w:trPr>
                      <w:trHeight w:val="600"/>
                      <w:tblCellSpacing w:w="0" w:type="dxa"/>
                      <w:jc w:val="center"/>
                    </w:trPr>
                    <w:tc>
                      <w:tcPr>
                        <w:tcW w:w="0" w:type="auto"/>
                        <w:shd w:val="clear" w:color="auto" w:fill="F0F0F0"/>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4"/>
                            <w:szCs w:val="24"/>
                          </w:rPr>
                          <w:t> </w:t>
                        </w:r>
                        <w:r w:rsidRPr="00AF33C8">
                          <w:rPr>
                            <w:rFonts w:ascii="Times New Roman" w:eastAsia="Times New Roman" w:hAnsi="Times New Roman" w:cs="Times New Roman"/>
                            <w:b/>
                            <w:bCs/>
                            <w:color w:val="000000"/>
                            <w:sz w:val="24"/>
                            <w:szCs w:val="24"/>
                          </w:rPr>
                          <w:t>Position End Date:</w:t>
                        </w:r>
                      </w:p>
                    </w:tc>
                    <w:tc>
                      <w:tcPr>
                        <w:tcW w:w="0" w:type="auto"/>
                        <w:shd w:val="clear" w:color="auto" w:fill="F0F0F0"/>
                        <w:vAlign w:val="center"/>
                        <w:hideMark/>
                      </w:tcPr>
                      <w:p w:rsidR="00AF33C8" w:rsidRPr="00AF33C8" w:rsidRDefault="00CE48C7" w:rsidP="00AF3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w:t>
                        </w:r>
                        <w:r w:rsidR="00AD470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9</w:t>
                        </w:r>
                      </w:p>
                    </w:tc>
                  </w:tr>
                  <w:tr w:rsidR="008B1D86" w:rsidRPr="00AF33C8">
                    <w:trPr>
                      <w:trHeight w:val="600"/>
                      <w:tblCellSpacing w:w="0" w:type="dxa"/>
                      <w:jc w:val="center"/>
                    </w:trPr>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4"/>
                            <w:szCs w:val="24"/>
                          </w:rPr>
                          <w:t> </w:t>
                        </w:r>
                        <w:r w:rsidRPr="00AF33C8">
                          <w:rPr>
                            <w:rFonts w:ascii="Times New Roman" w:eastAsia="Times New Roman" w:hAnsi="Times New Roman" w:cs="Times New Roman"/>
                            <w:b/>
                            <w:bCs/>
                            <w:color w:val="000000"/>
                            <w:sz w:val="24"/>
                            <w:szCs w:val="24"/>
                          </w:rPr>
                          <w:t>Specialty:</w:t>
                        </w:r>
                      </w:p>
                    </w:tc>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4"/>
                            <w:szCs w:val="24"/>
                          </w:rPr>
                          <w:t>Medical Oncology</w:t>
                        </w:r>
                        <w:r w:rsidRPr="00AF33C8">
                          <w:rPr>
                            <w:rFonts w:ascii="Times New Roman" w:eastAsia="Times New Roman" w:hAnsi="Times New Roman" w:cs="Times New Roman"/>
                            <w:sz w:val="24"/>
                            <w:szCs w:val="24"/>
                          </w:rPr>
                          <w:t xml:space="preserve"> </w:t>
                        </w:r>
                      </w:p>
                    </w:tc>
                  </w:tr>
                  <w:tr w:rsidR="008B1D86" w:rsidRPr="00AF33C8">
                    <w:trPr>
                      <w:trHeight w:val="600"/>
                      <w:tblCellSpacing w:w="0" w:type="dxa"/>
                      <w:jc w:val="center"/>
                    </w:trPr>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4"/>
                            <w:szCs w:val="24"/>
                          </w:rPr>
                          <w:t> </w:t>
                        </w:r>
                        <w:r w:rsidRPr="00AF33C8">
                          <w:rPr>
                            <w:rFonts w:ascii="Times New Roman" w:eastAsia="Times New Roman" w:hAnsi="Times New Roman" w:cs="Times New Roman"/>
                            <w:b/>
                            <w:bCs/>
                            <w:color w:val="000000"/>
                            <w:sz w:val="24"/>
                            <w:szCs w:val="24"/>
                          </w:rPr>
                          <w:t>Sub-Specialty:</w:t>
                        </w:r>
                      </w:p>
                    </w:tc>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4"/>
                            <w:szCs w:val="24"/>
                          </w:rPr>
                          <w:t>None</w:t>
                        </w:r>
                        <w:r w:rsidRPr="00AF33C8">
                          <w:rPr>
                            <w:rFonts w:ascii="Times New Roman" w:eastAsia="Times New Roman" w:hAnsi="Times New Roman" w:cs="Times New Roman"/>
                            <w:sz w:val="24"/>
                            <w:szCs w:val="24"/>
                          </w:rPr>
                          <w:t xml:space="preserve"> </w:t>
                        </w:r>
                      </w:p>
                    </w:tc>
                  </w:tr>
                  <w:tr w:rsidR="008B1D86" w:rsidRPr="00AF33C8">
                    <w:trPr>
                      <w:trHeight w:val="600"/>
                      <w:tblCellSpacing w:w="0" w:type="dxa"/>
                      <w:jc w:val="center"/>
                    </w:trPr>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4"/>
                            <w:szCs w:val="24"/>
                          </w:rPr>
                          <w:t> </w:t>
                        </w:r>
                        <w:r w:rsidRPr="00AF33C8">
                          <w:rPr>
                            <w:rFonts w:ascii="Times New Roman" w:eastAsia="Times New Roman" w:hAnsi="Times New Roman" w:cs="Times New Roman"/>
                            <w:b/>
                            <w:bCs/>
                            <w:color w:val="000000"/>
                            <w:sz w:val="24"/>
                            <w:szCs w:val="24"/>
                          </w:rPr>
                          <w:t>Additional Training Focus:</w:t>
                        </w:r>
                      </w:p>
                    </w:tc>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p>
                    </w:tc>
                  </w:tr>
                  <w:tr w:rsidR="008B1D86" w:rsidRPr="00AF33C8">
                    <w:trPr>
                      <w:trHeight w:val="600"/>
                      <w:tblCellSpacing w:w="0" w:type="dxa"/>
                      <w:jc w:val="center"/>
                    </w:trPr>
                    <w:tc>
                      <w:tcPr>
                        <w:tcW w:w="0" w:type="auto"/>
                        <w:shd w:val="clear" w:color="auto" w:fill="F0F0F0"/>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4"/>
                            <w:szCs w:val="24"/>
                          </w:rPr>
                          <w:t> </w:t>
                        </w:r>
                        <w:r w:rsidRPr="00AF33C8">
                          <w:rPr>
                            <w:rFonts w:ascii="Times New Roman" w:eastAsia="Times New Roman" w:hAnsi="Times New Roman" w:cs="Times New Roman"/>
                            <w:b/>
                            <w:bCs/>
                            <w:color w:val="000000"/>
                            <w:sz w:val="24"/>
                            <w:szCs w:val="24"/>
                          </w:rPr>
                          <w:t>Other Specialty:</w:t>
                        </w:r>
                      </w:p>
                    </w:tc>
                    <w:tc>
                      <w:tcPr>
                        <w:tcW w:w="0" w:type="auto"/>
                        <w:shd w:val="clear" w:color="auto" w:fill="F0F0F0"/>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p>
                    </w:tc>
                  </w:tr>
                  <w:tr w:rsidR="008B1D86" w:rsidRPr="00AF33C8">
                    <w:trPr>
                      <w:trHeight w:val="600"/>
                      <w:tblCellSpacing w:w="0" w:type="dxa"/>
                      <w:jc w:val="center"/>
                    </w:trPr>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4"/>
                            <w:szCs w:val="24"/>
                          </w:rPr>
                          <w:t> </w:t>
                        </w:r>
                        <w:r w:rsidRPr="00AF33C8">
                          <w:rPr>
                            <w:rFonts w:ascii="Times New Roman" w:eastAsia="Times New Roman" w:hAnsi="Times New Roman" w:cs="Times New Roman"/>
                            <w:b/>
                            <w:bCs/>
                            <w:color w:val="000000"/>
                            <w:sz w:val="24"/>
                            <w:szCs w:val="24"/>
                          </w:rPr>
                          <w:t>Unit:</w:t>
                        </w:r>
                        <w:r w:rsidRPr="00AF33C8">
                          <w:rPr>
                            <w:rFonts w:ascii="Times New Roman" w:eastAsia="Times New Roman" w:hAnsi="Times New Roman" w:cs="Times New Roman"/>
                            <w:color w:val="000000"/>
                            <w:sz w:val="24"/>
                            <w:szCs w:val="24"/>
                          </w:rPr>
                          <w:t xml:space="preserve"> </w:t>
                        </w:r>
                      </w:p>
                    </w:tc>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4"/>
                            <w:szCs w:val="24"/>
                          </w:rPr>
                          <w:t>Medical Oncology</w:t>
                        </w:r>
                        <w:r w:rsidRPr="00AF33C8">
                          <w:rPr>
                            <w:rFonts w:ascii="Times New Roman" w:eastAsia="Times New Roman" w:hAnsi="Times New Roman" w:cs="Times New Roman"/>
                            <w:sz w:val="24"/>
                            <w:szCs w:val="24"/>
                          </w:rPr>
                          <w:t xml:space="preserve"> </w:t>
                        </w:r>
                      </w:p>
                    </w:tc>
                  </w:tr>
                  <w:tr w:rsidR="008B1D86" w:rsidRPr="00AF33C8">
                    <w:trPr>
                      <w:trHeight w:val="600"/>
                      <w:tblCellSpacing w:w="0" w:type="dxa"/>
                      <w:jc w:val="center"/>
                    </w:trPr>
                    <w:tc>
                      <w:tcPr>
                        <w:tcW w:w="0" w:type="auto"/>
                        <w:shd w:val="clear" w:color="auto" w:fill="F0F0F0"/>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4"/>
                            <w:szCs w:val="24"/>
                          </w:rPr>
                          <w:t> </w:t>
                        </w:r>
                        <w:r w:rsidRPr="00AF33C8">
                          <w:rPr>
                            <w:rFonts w:ascii="Times New Roman" w:eastAsia="Times New Roman" w:hAnsi="Times New Roman" w:cs="Times New Roman"/>
                            <w:b/>
                            <w:bCs/>
                            <w:color w:val="000000"/>
                            <w:sz w:val="24"/>
                            <w:szCs w:val="24"/>
                          </w:rPr>
                          <w:t>Award Name:</w:t>
                        </w:r>
                        <w:r w:rsidRPr="00AF33C8">
                          <w:rPr>
                            <w:rFonts w:ascii="Times New Roman" w:eastAsia="Times New Roman" w:hAnsi="Times New Roman" w:cs="Times New Roman"/>
                            <w:color w:val="000000"/>
                            <w:sz w:val="24"/>
                            <w:szCs w:val="24"/>
                          </w:rPr>
                          <w:t xml:space="preserve"> </w:t>
                        </w:r>
                      </w:p>
                    </w:tc>
                    <w:tc>
                      <w:tcPr>
                        <w:tcW w:w="0" w:type="auto"/>
                        <w:shd w:val="clear" w:color="auto" w:fill="F0F0F0"/>
                        <w:vAlign w:val="center"/>
                        <w:hideMark/>
                      </w:tcPr>
                      <w:p w:rsidR="00AF33C8" w:rsidRPr="00AF33C8" w:rsidRDefault="00CE48C7" w:rsidP="008B1D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w:t>
                        </w:r>
                        <w:r w:rsidR="00AF33C8" w:rsidRPr="00AF33C8">
                          <w:rPr>
                            <w:rFonts w:ascii="Times New Roman" w:eastAsia="Times New Roman" w:hAnsi="Times New Roman" w:cs="Times New Roman"/>
                            <w:sz w:val="24"/>
                            <w:szCs w:val="24"/>
                          </w:rPr>
                          <w:t xml:space="preserve"> </w:t>
                        </w:r>
                      </w:p>
                    </w:tc>
                  </w:tr>
                  <w:tr w:rsidR="008B1D86" w:rsidRPr="00AF33C8">
                    <w:trPr>
                      <w:trHeight w:val="600"/>
                      <w:tblCellSpacing w:w="0" w:type="dxa"/>
                      <w:jc w:val="center"/>
                    </w:trPr>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4"/>
                            <w:szCs w:val="24"/>
                          </w:rPr>
                          <w:t> </w:t>
                        </w:r>
                        <w:r w:rsidRPr="00AF33C8">
                          <w:rPr>
                            <w:rFonts w:ascii="Times New Roman" w:eastAsia="Times New Roman" w:hAnsi="Times New Roman" w:cs="Times New Roman"/>
                            <w:b/>
                            <w:bCs/>
                            <w:color w:val="000000"/>
                            <w:sz w:val="24"/>
                            <w:szCs w:val="24"/>
                          </w:rPr>
                          <w:t>Award Classification:</w:t>
                        </w:r>
                        <w:r w:rsidRPr="00AF33C8">
                          <w:rPr>
                            <w:rFonts w:ascii="Times New Roman" w:eastAsia="Times New Roman" w:hAnsi="Times New Roman" w:cs="Times New Roman"/>
                            <w:color w:val="000000"/>
                            <w:sz w:val="24"/>
                            <w:szCs w:val="24"/>
                          </w:rPr>
                          <w:t xml:space="preserve"> </w:t>
                        </w:r>
                      </w:p>
                    </w:tc>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4"/>
                            <w:szCs w:val="24"/>
                          </w:rPr>
                          <w:t>Resident Medical Officer</w:t>
                        </w:r>
                        <w:r w:rsidRPr="00AF33C8">
                          <w:rPr>
                            <w:rFonts w:ascii="Times New Roman" w:eastAsia="Times New Roman" w:hAnsi="Times New Roman" w:cs="Times New Roman"/>
                            <w:sz w:val="24"/>
                            <w:szCs w:val="24"/>
                          </w:rPr>
                          <w:t xml:space="preserve"> </w:t>
                        </w:r>
                      </w:p>
                    </w:tc>
                  </w:tr>
                  <w:tr w:rsidR="008B1D86" w:rsidRPr="00AF33C8">
                    <w:trPr>
                      <w:trHeight w:val="600"/>
                      <w:tblCellSpacing w:w="0" w:type="dxa"/>
                      <w:jc w:val="center"/>
                    </w:trPr>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4"/>
                            <w:szCs w:val="24"/>
                          </w:rPr>
                          <w:t> </w:t>
                        </w:r>
                        <w:r w:rsidRPr="00AF33C8">
                          <w:rPr>
                            <w:rFonts w:ascii="Times New Roman" w:eastAsia="Times New Roman" w:hAnsi="Times New Roman" w:cs="Times New Roman"/>
                            <w:b/>
                            <w:bCs/>
                            <w:color w:val="000000"/>
                            <w:sz w:val="24"/>
                            <w:szCs w:val="24"/>
                          </w:rPr>
                          <w:t>Award Classification 2:</w:t>
                        </w:r>
                        <w:r w:rsidRPr="00AF33C8">
                          <w:rPr>
                            <w:rFonts w:ascii="Times New Roman" w:eastAsia="Times New Roman" w:hAnsi="Times New Roman" w:cs="Times New Roman"/>
                            <w:color w:val="000000"/>
                            <w:sz w:val="24"/>
                            <w:szCs w:val="24"/>
                          </w:rPr>
                          <w:t xml:space="preserve"> </w:t>
                        </w:r>
                      </w:p>
                    </w:tc>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4"/>
                            <w:szCs w:val="24"/>
                          </w:rPr>
                          <w:t>Registrar</w:t>
                        </w:r>
                        <w:r w:rsidRPr="00AF33C8">
                          <w:rPr>
                            <w:rFonts w:ascii="Times New Roman" w:eastAsia="Times New Roman" w:hAnsi="Times New Roman" w:cs="Times New Roman"/>
                            <w:sz w:val="24"/>
                            <w:szCs w:val="24"/>
                          </w:rPr>
                          <w:t xml:space="preserve"> </w:t>
                        </w:r>
                      </w:p>
                    </w:tc>
                  </w:tr>
                  <w:tr w:rsidR="008B1D86" w:rsidRPr="00AF33C8">
                    <w:trPr>
                      <w:trHeight w:val="600"/>
                      <w:tblCellSpacing w:w="0" w:type="dxa"/>
                      <w:jc w:val="center"/>
                    </w:trPr>
                    <w:tc>
                      <w:tcPr>
                        <w:tcW w:w="0" w:type="auto"/>
                        <w:shd w:val="clear" w:color="auto" w:fill="F0F0F0"/>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4"/>
                            <w:szCs w:val="24"/>
                          </w:rPr>
                          <w:t> </w:t>
                        </w:r>
                        <w:r w:rsidRPr="00AF33C8">
                          <w:rPr>
                            <w:rFonts w:ascii="Times New Roman" w:eastAsia="Times New Roman" w:hAnsi="Times New Roman" w:cs="Times New Roman"/>
                            <w:b/>
                            <w:bCs/>
                            <w:color w:val="000000"/>
                            <w:sz w:val="24"/>
                            <w:szCs w:val="24"/>
                          </w:rPr>
                          <w:t>FTE Available:</w:t>
                        </w:r>
                        <w:r w:rsidRPr="00AF33C8">
                          <w:rPr>
                            <w:rFonts w:ascii="Times New Roman" w:eastAsia="Times New Roman" w:hAnsi="Times New Roman" w:cs="Times New Roman"/>
                            <w:color w:val="000000"/>
                            <w:sz w:val="24"/>
                            <w:szCs w:val="24"/>
                          </w:rPr>
                          <w:t xml:space="preserve"> </w:t>
                        </w:r>
                      </w:p>
                    </w:tc>
                    <w:tc>
                      <w:tcPr>
                        <w:tcW w:w="0" w:type="auto"/>
                        <w:shd w:val="clear" w:color="auto" w:fill="F0F0F0"/>
                        <w:vAlign w:val="center"/>
                        <w:hideMark/>
                      </w:tcPr>
                      <w:p w:rsidR="00AF33C8" w:rsidRPr="00AF33C8" w:rsidRDefault="00CE48C7" w:rsidP="00AF3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r>
                  <w:tr w:rsidR="008B1D86" w:rsidRPr="00AF33C8">
                    <w:trPr>
                      <w:trHeight w:val="600"/>
                      <w:tblCellSpacing w:w="0" w:type="dxa"/>
                      <w:jc w:val="center"/>
                    </w:trPr>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4"/>
                            <w:szCs w:val="24"/>
                          </w:rPr>
                          <w:t> </w:t>
                        </w:r>
                        <w:r w:rsidRPr="00AF33C8">
                          <w:rPr>
                            <w:rFonts w:ascii="Times New Roman" w:eastAsia="Times New Roman" w:hAnsi="Times New Roman" w:cs="Times New Roman"/>
                            <w:b/>
                            <w:bCs/>
                            <w:color w:val="000000"/>
                            <w:sz w:val="24"/>
                            <w:szCs w:val="24"/>
                          </w:rPr>
                          <w:t>Full Time/Part Time:</w:t>
                        </w:r>
                      </w:p>
                    </w:tc>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4"/>
                            <w:szCs w:val="24"/>
                          </w:rPr>
                          <w:t>Full Time</w:t>
                        </w:r>
                        <w:r w:rsidRPr="00AF33C8">
                          <w:rPr>
                            <w:rFonts w:ascii="Times New Roman" w:eastAsia="Times New Roman" w:hAnsi="Times New Roman" w:cs="Times New Roman"/>
                            <w:sz w:val="24"/>
                            <w:szCs w:val="24"/>
                          </w:rPr>
                          <w:t xml:space="preserve"> </w:t>
                        </w:r>
                      </w:p>
                    </w:tc>
                  </w:tr>
                  <w:tr w:rsidR="008B1D86" w:rsidRPr="00AF33C8">
                    <w:trPr>
                      <w:trHeight w:val="600"/>
                      <w:tblCellSpacing w:w="0" w:type="dxa"/>
                      <w:jc w:val="center"/>
                    </w:trPr>
                    <w:tc>
                      <w:tcPr>
                        <w:tcW w:w="0" w:type="auto"/>
                        <w:shd w:val="clear" w:color="auto" w:fill="F0F0F0"/>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4"/>
                            <w:szCs w:val="24"/>
                          </w:rPr>
                          <w:t> </w:t>
                        </w:r>
                        <w:r w:rsidRPr="00AF33C8">
                          <w:rPr>
                            <w:rFonts w:ascii="Times New Roman" w:eastAsia="Times New Roman" w:hAnsi="Times New Roman" w:cs="Times New Roman"/>
                            <w:b/>
                            <w:bCs/>
                            <w:color w:val="000000"/>
                            <w:sz w:val="24"/>
                            <w:szCs w:val="24"/>
                          </w:rPr>
                          <w:t>Hours Per Week:</w:t>
                        </w:r>
                        <w:r w:rsidRPr="00AF33C8">
                          <w:rPr>
                            <w:rFonts w:ascii="Times New Roman" w:eastAsia="Times New Roman" w:hAnsi="Times New Roman" w:cs="Times New Roman"/>
                            <w:color w:val="000000"/>
                            <w:sz w:val="24"/>
                            <w:szCs w:val="24"/>
                          </w:rPr>
                          <w:t xml:space="preserve"> </w:t>
                        </w:r>
                      </w:p>
                    </w:tc>
                    <w:tc>
                      <w:tcPr>
                        <w:tcW w:w="0" w:type="auto"/>
                        <w:shd w:val="clear" w:color="auto" w:fill="F0F0F0"/>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4"/>
                            <w:szCs w:val="24"/>
                          </w:rPr>
                          <w:t>38</w:t>
                        </w:r>
                        <w:r w:rsidRPr="00AF33C8">
                          <w:rPr>
                            <w:rFonts w:ascii="Times New Roman" w:eastAsia="Times New Roman" w:hAnsi="Times New Roman" w:cs="Times New Roman"/>
                            <w:sz w:val="24"/>
                            <w:szCs w:val="24"/>
                          </w:rPr>
                          <w:t xml:space="preserve"> </w:t>
                        </w:r>
                      </w:p>
                    </w:tc>
                  </w:tr>
                  <w:tr w:rsidR="00AF33C8" w:rsidRPr="00AF33C8">
                    <w:trPr>
                      <w:trHeight w:val="600"/>
                      <w:tblCellSpacing w:w="0" w:type="dxa"/>
                      <w:jc w:val="center"/>
                    </w:trPr>
                    <w:tc>
                      <w:tcPr>
                        <w:tcW w:w="0" w:type="auto"/>
                        <w:gridSpan w:val="2"/>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4"/>
                            <w:szCs w:val="24"/>
                          </w:rPr>
                          <w:t> </w:t>
                        </w:r>
                        <w:r w:rsidRPr="00AF33C8">
                          <w:rPr>
                            <w:rFonts w:ascii="Times New Roman" w:eastAsia="Times New Roman" w:hAnsi="Times New Roman" w:cs="Times New Roman"/>
                            <w:b/>
                            <w:bCs/>
                            <w:color w:val="000000"/>
                            <w:sz w:val="24"/>
                            <w:szCs w:val="24"/>
                          </w:rPr>
                          <w:t>Rotation/Networks</w:t>
                        </w:r>
                        <w:proofErr w:type="gramStart"/>
                        <w:r w:rsidRPr="00AF33C8">
                          <w:rPr>
                            <w:rFonts w:ascii="Times New Roman" w:eastAsia="Times New Roman" w:hAnsi="Times New Roman" w:cs="Times New Roman"/>
                            <w:b/>
                            <w:bCs/>
                            <w:color w:val="000000"/>
                            <w:sz w:val="24"/>
                            <w:szCs w:val="24"/>
                          </w:rPr>
                          <w:t>:</w:t>
                        </w:r>
                        <w:r w:rsidRPr="00AF33C8">
                          <w:rPr>
                            <w:rFonts w:ascii="Times New Roman" w:eastAsia="Times New Roman" w:hAnsi="Times New Roman" w:cs="Times New Roman"/>
                            <w:color w:val="000000"/>
                            <w:sz w:val="24"/>
                            <w:szCs w:val="24"/>
                          </w:rPr>
                          <w:t xml:space="preserve"> </w:t>
                        </w:r>
                        <w:r w:rsidR="008B1D86">
                          <w:rPr>
                            <w:rFonts w:ascii="Times New Roman" w:eastAsia="Times New Roman" w:hAnsi="Times New Roman" w:cs="Times New Roman"/>
                            <w:color w:val="000000"/>
                            <w:sz w:val="24"/>
                            <w:szCs w:val="24"/>
                          </w:rPr>
                          <w:t xml:space="preserve">          St</w:t>
                        </w:r>
                        <w:proofErr w:type="gramEnd"/>
                        <w:r w:rsidR="008B1D86">
                          <w:rPr>
                            <w:rFonts w:ascii="Times New Roman" w:eastAsia="Times New Roman" w:hAnsi="Times New Roman" w:cs="Times New Roman"/>
                            <w:color w:val="000000"/>
                            <w:sz w:val="24"/>
                            <w:szCs w:val="24"/>
                          </w:rPr>
                          <w:t xml:space="preserve"> </w:t>
                        </w:r>
                        <w:proofErr w:type="spellStart"/>
                        <w:r w:rsidR="008B1D86">
                          <w:rPr>
                            <w:rFonts w:ascii="Times New Roman" w:eastAsia="Times New Roman" w:hAnsi="Times New Roman" w:cs="Times New Roman"/>
                            <w:color w:val="000000"/>
                            <w:sz w:val="24"/>
                            <w:szCs w:val="24"/>
                          </w:rPr>
                          <w:t>Vincents</w:t>
                        </w:r>
                        <w:proofErr w:type="spellEnd"/>
                        <w:r w:rsidR="008B1D86">
                          <w:rPr>
                            <w:rFonts w:ascii="Times New Roman" w:eastAsia="Times New Roman" w:hAnsi="Times New Roman" w:cs="Times New Roman"/>
                            <w:color w:val="000000"/>
                            <w:sz w:val="24"/>
                            <w:szCs w:val="24"/>
                          </w:rPr>
                          <w:t xml:space="preserve"> Health Network</w:t>
                        </w:r>
                      </w:p>
                    </w:tc>
                  </w:tr>
                  <w:tr w:rsidR="00AF33C8" w:rsidRPr="00AF33C8">
                    <w:trPr>
                      <w:tblCellSpacing w:w="0" w:type="dxa"/>
                      <w:jc w:val="center"/>
                    </w:trPr>
                    <w:tc>
                      <w:tcPr>
                        <w:tcW w:w="0" w:type="auto"/>
                        <w:gridSpan w:val="2"/>
                        <w:vAlign w:val="center"/>
                        <w:hideMark/>
                      </w:tcPr>
                      <w:p w:rsidR="00AF33C8" w:rsidRPr="00AF33C8" w:rsidRDefault="00AF33C8" w:rsidP="00AF33C8">
                        <w:pPr>
                          <w:spacing w:after="240" w:line="240" w:lineRule="auto"/>
                          <w:rPr>
                            <w:rFonts w:ascii="Times New Roman" w:eastAsia="Times New Roman" w:hAnsi="Times New Roman" w:cs="Times New Roman"/>
                            <w:sz w:val="24"/>
                            <w:szCs w:val="24"/>
                          </w:rPr>
                        </w:pPr>
                      </w:p>
                    </w:tc>
                  </w:tr>
                  <w:tr w:rsidR="008B1D86" w:rsidRPr="00AF33C8">
                    <w:trPr>
                      <w:trHeight w:val="600"/>
                      <w:tblCellSpacing w:w="0" w:type="dxa"/>
                      <w:jc w:val="center"/>
                    </w:trPr>
                    <w:tc>
                      <w:tcPr>
                        <w:tcW w:w="0" w:type="auto"/>
                        <w:shd w:val="clear" w:color="auto" w:fill="F0F0F0"/>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4"/>
                            <w:szCs w:val="24"/>
                          </w:rPr>
                          <w:t> </w:t>
                        </w:r>
                        <w:r w:rsidRPr="00AF33C8">
                          <w:rPr>
                            <w:rFonts w:ascii="Times New Roman" w:eastAsia="Times New Roman" w:hAnsi="Times New Roman" w:cs="Times New Roman"/>
                            <w:b/>
                            <w:bCs/>
                            <w:color w:val="000000"/>
                            <w:sz w:val="24"/>
                            <w:szCs w:val="24"/>
                          </w:rPr>
                          <w:t>Sending Offers:</w:t>
                        </w:r>
                        <w:r w:rsidRPr="00AF33C8">
                          <w:rPr>
                            <w:rFonts w:ascii="Times New Roman" w:eastAsia="Times New Roman" w:hAnsi="Times New Roman" w:cs="Times New Roman"/>
                            <w:color w:val="000000"/>
                            <w:sz w:val="24"/>
                            <w:szCs w:val="24"/>
                          </w:rPr>
                          <w:t xml:space="preserve"> </w:t>
                        </w:r>
                      </w:p>
                    </w:tc>
                    <w:tc>
                      <w:tcPr>
                        <w:tcW w:w="0" w:type="auto"/>
                        <w:shd w:val="clear" w:color="auto" w:fill="F0F0F0"/>
                        <w:vAlign w:val="center"/>
                        <w:hideMark/>
                      </w:tcPr>
                      <w:p w:rsidR="00AF33C8" w:rsidRPr="00AF33C8" w:rsidRDefault="00AF33C8" w:rsidP="002B7A73">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sz w:val="24"/>
                            <w:szCs w:val="24"/>
                          </w:rPr>
                          <w:t xml:space="preserve"> </w:t>
                        </w:r>
                      </w:p>
                    </w:tc>
                  </w:tr>
                  <w:tr w:rsidR="008B1D86" w:rsidRPr="00AF33C8">
                    <w:trPr>
                      <w:trHeight w:val="600"/>
                      <w:tblCellSpacing w:w="0" w:type="dxa"/>
                      <w:jc w:val="center"/>
                    </w:trPr>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4"/>
                            <w:szCs w:val="24"/>
                          </w:rPr>
                          <w:t> </w:t>
                        </w:r>
                        <w:r w:rsidRPr="00AF33C8">
                          <w:rPr>
                            <w:rFonts w:ascii="Times New Roman" w:eastAsia="Times New Roman" w:hAnsi="Times New Roman" w:cs="Times New Roman"/>
                            <w:b/>
                            <w:bCs/>
                            <w:color w:val="000000"/>
                            <w:sz w:val="24"/>
                            <w:szCs w:val="24"/>
                          </w:rPr>
                          <w:t>Number of Selection Panels:</w:t>
                        </w:r>
                        <w:r w:rsidRPr="00AF33C8">
                          <w:rPr>
                            <w:rFonts w:ascii="Times New Roman" w:eastAsia="Times New Roman" w:hAnsi="Times New Roman" w:cs="Times New Roman"/>
                            <w:color w:val="000000"/>
                            <w:sz w:val="24"/>
                            <w:szCs w:val="24"/>
                          </w:rPr>
                          <w:t xml:space="preserve"> </w:t>
                        </w:r>
                      </w:p>
                    </w:tc>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4"/>
                            <w:szCs w:val="24"/>
                          </w:rPr>
                          <w:t>1</w:t>
                        </w:r>
                        <w:r w:rsidRPr="00AF33C8">
                          <w:rPr>
                            <w:rFonts w:ascii="Times New Roman" w:eastAsia="Times New Roman" w:hAnsi="Times New Roman" w:cs="Times New Roman"/>
                            <w:sz w:val="24"/>
                            <w:szCs w:val="24"/>
                          </w:rPr>
                          <w:t xml:space="preserve"> </w:t>
                        </w:r>
                      </w:p>
                    </w:tc>
                  </w:tr>
                  <w:tr w:rsidR="00AF33C8" w:rsidRPr="00AF33C8">
                    <w:trPr>
                      <w:tblCellSpacing w:w="0" w:type="dxa"/>
                      <w:jc w:val="center"/>
                    </w:trPr>
                    <w:tc>
                      <w:tcPr>
                        <w:tcW w:w="0" w:type="auto"/>
                        <w:gridSpan w:val="2"/>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p>
                    </w:tc>
                  </w:tr>
                </w:tbl>
                <w:p w:rsidR="00AF33C8" w:rsidRPr="00AF33C8" w:rsidRDefault="00AF33C8" w:rsidP="00AF33C8">
                  <w:pPr>
                    <w:spacing w:after="0" w:line="240" w:lineRule="auto"/>
                    <w:rPr>
                      <w:rFonts w:ascii="Times New Roman" w:eastAsia="Times New Roman" w:hAnsi="Times New Roman" w:cs="Times New Roman"/>
                      <w:sz w:val="24"/>
                      <w:szCs w:val="24"/>
                    </w:rPr>
                  </w:pPr>
                </w:p>
              </w:tc>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0"/>
                      <w:szCs w:val="20"/>
                    </w:rPr>
                  </w:pPr>
                </w:p>
              </w:tc>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0"/>
                      <w:szCs w:val="20"/>
                    </w:rPr>
                  </w:pPr>
                </w:p>
              </w:tc>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0"/>
                      <w:szCs w:val="20"/>
                    </w:rPr>
                  </w:pPr>
                </w:p>
              </w:tc>
            </w:tr>
          </w:tbl>
          <w:p w:rsidR="00AF33C8" w:rsidRPr="00AF33C8" w:rsidRDefault="00AF33C8" w:rsidP="00AF33C8">
            <w:pPr>
              <w:spacing w:after="0" w:line="240" w:lineRule="auto"/>
              <w:rPr>
                <w:rFonts w:ascii="Times New Roman" w:eastAsia="Times New Roman" w:hAnsi="Times New Roman" w:cs="Times New Roman"/>
                <w:sz w:val="24"/>
                <w:szCs w:val="24"/>
              </w:rPr>
            </w:pPr>
          </w:p>
        </w:tc>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0"/>
                <w:szCs w:val="20"/>
              </w:rPr>
            </w:pPr>
          </w:p>
        </w:tc>
      </w:tr>
      <w:tr w:rsidR="00AF33C8" w:rsidRPr="00AF33C8" w:rsidTr="00AF33C8">
        <w:trPr>
          <w:tblCellSpacing w:w="15" w:type="dxa"/>
        </w:trPr>
        <w:tc>
          <w:tcPr>
            <w:tcW w:w="0" w:type="auto"/>
            <w:vAlign w:val="center"/>
            <w:hideMark/>
          </w:tcPr>
          <w:p w:rsidR="00AF33C8" w:rsidRPr="00AF33C8" w:rsidRDefault="00AF33C8" w:rsidP="00AF33C8">
            <w:pPr>
              <w:spacing w:after="240" w:line="240" w:lineRule="auto"/>
              <w:rPr>
                <w:rFonts w:ascii="Times New Roman" w:eastAsia="Times New Roman" w:hAnsi="Times New Roman" w:cs="Times New Roman"/>
                <w:sz w:val="24"/>
                <w:szCs w:val="24"/>
              </w:rPr>
            </w:pPr>
          </w:p>
        </w:tc>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0"/>
                <w:szCs w:val="20"/>
              </w:rPr>
            </w:pPr>
          </w:p>
        </w:tc>
      </w:tr>
      <w:tr w:rsidR="00AF33C8" w:rsidRPr="00AF33C8" w:rsidTr="00AF33C8">
        <w:trPr>
          <w:tblCellSpacing w:w="15" w:type="dxa"/>
        </w:trPr>
        <w:tc>
          <w:tcPr>
            <w:tcW w:w="5000" w:type="pct"/>
            <w:gridSpan w:val="2"/>
            <w:vAlign w:val="center"/>
            <w:hideMark/>
          </w:tcPr>
          <w:tbl>
            <w:tblPr>
              <w:tblW w:w="4900" w:type="pct"/>
              <w:jc w:val="center"/>
              <w:tblCellSpacing w:w="0" w:type="dxa"/>
              <w:tblBorders>
                <w:top w:val="outset" w:sz="6" w:space="0" w:color="7097BE"/>
                <w:left w:val="outset" w:sz="6" w:space="0" w:color="7097BE"/>
                <w:bottom w:val="outset" w:sz="6" w:space="0" w:color="7097BE"/>
                <w:right w:val="outset" w:sz="6" w:space="0" w:color="7097BE"/>
              </w:tblBorders>
              <w:tblCellMar>
                <w:left w:w="0" w:type="dxa"/>
                <w:right w:w="0" w:type="dxa"/>
              </w:tblCellMar>
              <w:tblLook w:val="04A0" w:firstRow="1" w:lastRow="0" w:firstColumn="1" w:lastColumn="0" w:noHBand="0" w:noVBand="1"/>
            </w:tblPr>
            <w:tblGrid>
              <w:gridCol w:w="9918"/>
              <w:gridCol w:w="6"/>
              <w:gridCol w:w="6"/>
              <w:gridCol w:w="21"/>
            </w:tblGrid>
            <w:tr w:rsidR="00AF33C8" w:rsidRPr="00AF33C8">
              <w:trPr>
                <w:trHeight w:val="600"/>
                <w:tblCellSpacing w:w="0" w:type="dxa"/>
                <w:jc w:val="center"/>
              </w:trPr>
              <w:tc>
                <w:tcPr>
                  <w:tcW w:w="0" w:type="auto"/>
                  <w:gridSpan w:val="4"/>
                  <w:tcBorders>
                    <w:top w:val="outset" w:sz="6" w:space="0" w:color="7097BE"/>
                    <w:left w:val="outset" w:sz="6" w:space="0" w:color="7097BE"/>
                    <w:bottom w:val="outset" w:sz="6" w:space="0" w:color="7097BE"/>
                    <w:right w:val="outset" w:sz="6" w:space="0" w:color="7097BE"/>
                  </w:tcBorders>
                  <w:shd w:val="clear" w:color="auto" w:fill="13579E"/>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b/>
                      <w:bCs/>
                      <w:color w:val="FFFFFF"/>
                      <w:sz w:val="20"/>
                      <w:szCs w:val="20"/>
                    </w:rPr>
                    <w:t xml:space="preserve"> Step 2 of 4 - Position Description &amp; Selection </w:t>
                  </w:r>
                  <w:proofErr w:type="gramStart"/>
                  <w:r w:rsidRPr="00AF33C8">
                    <w:rPr>
                      <w:rFonts w:ascii="Times New Roman" w:eastAsia="Times New Roman" w:hAnsi="Times New Roman" w:cs="Times New Roman"/>
                      <w:b/>
                      <w:bCs/>
                      <w:color w:val="FFFFFF"/>
                      <w:sz w:val="20"/>
                      <w:szCs w:val="20"/>
                    </w:rPr>
                    <w:t xml:space="preserve">Criteria      </w:t>
                  </w:r>
                  <w:proofErr w:type="gramEnd"/>
                </w:p>
              </w:tc>
            </w:tr>
            <w:tr w:rsidR="00AF33C8" w:rsidRPr="00AF33C8">
              <w:trPr>
                <w:tblCellSpacing w:w="0" w:type="dxa"/>
                <w:jc w:val="center"/>
              </w:trPr>
              <w:tc>
                <w:tcPr>
                  <w:tcW w:w="0" w:type="auto"/>
                  <w:tcBorders>
                    <w:top w:val="outset" w:sz="6" w:space="0" w:color="7097BE"/>
                    <w:left w:val="outset" w:sz="6" w:space="0" w:color="7097BE"/>
                    <w:bottom w:val="outset" w:sz="6" w:space="0" w:color="7097BE"/>
                    <w:right w:val="outset" w:sz="6" w:space="0" w:color="7097BE"/>
                  </w:tcBorders>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7354"/>
                    <w:gridCol w:w="2040"/>
                  </w:tblGrid>
                  <w:tr w:rsidR="00AF33C8" w:rsidRPr="00AF33C8">
                    <w:trPr>
                      <w:gridAfter w:val="1"/>
                      <w:tblCellSpacing w:w="0" w:type="dxa"/>
                      <w:jc w:val="center"/>
                    </w:trPr>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p>
                    </w:tc>
                  </w:tr>
                  <w:tr w:rsidR="00AF33C8" w:rsidRPr="00AF33C8">
                    <w:trPr>
                      <w:tblCellSpacing w:w="0" w:type="dxa"/>
                      <w:jc w:val="center"/>
                    </w:trPr>
                    <w:tc>
                      <w:tcPr>
                        <w:tcW w:w="0" w:type="auto"/>
                        <w:gridSpan w:val="2"/>
                        <w:hideMark/>
                      </w:tcPr>
                      <w:p w:rsidR="00AF33C8" w:rsidRPr="00AF33C8" w:rsidRDefault="002B7A73" w:rsidP="00AF3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drawing>
                            <wp:inline distT="0" distB="0" distL="0" distR="0">
                              <wp:extent cx="914400" cy="2317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231775"/>
                                      </a:xfrm>
                                      <a:prstGeom prst="rect">
                                        <a:avLst/>
                                      </a:prstGeom>
                                      <a:noFill/>
                                      <a:ln>
                                        <a:noFill/>
                                      </a:ln>
                                    </pic:spPr>
                                  </pic:pic>
                                </a:graphicData>
                              </a:graphic>
                            </wp:inline>
                          </w:drawing>
                        </w:r>
                      </w:p>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718BC1"/>
                            <w:sz w:val="27"/>
                            <w:szCs w:val="27"/>
                          </w:rPr>
                          <w:t xml:space="preserve">Main Purpose of Position (Position Summary): </w:t>
                        </w:r>
                      </w:p>
                    </w:tc>
                  </w:tr>
                  <w:tr w:rsidR="00AF33C8" w:rsidRPr="00AF33C8">
                    <w:trPr>
                      <w:tblCellSpacing w:w="0" w:type="dxa"/>
                      <w:jc w:val="center"/>
                    </w:trPr>
                    <w:tc>
                      <w:tcPr>
                        <w:tcW w:w="0" w:type="auto"/>
                        <w:gridSpan w:val="2"/>
                        <w:vAlign w:val="center"/>
                        <w:hideMark/>
                      </w:tcPr>
                      <w:p w:rsidR="00AF33C8" w:rsidRDefault="00AF33C8" w:rsidP="008B1D86">
                        <w:pPr>
                          <w:spacing w:after="0" w:line="240" w:lineRule="auto"/>
                          <w:rPr>
                            <w:rFonts w:ascii="Times New Roman" w:eastAsia="Times New Roman" w:hAnsi="Times New Roman" w:cs="Times New Roman"/>
                            <w:color w:val="000000"/>
                            <w:sz w:val="20"/>
                            <w:szCs w:val="20"/>
                          </w:rPr>
                        </w:pPr>
                        <w:r w:rsidRPr="00AF33C8">
                          <w:rPr>
                            <w:rFonts w:ascii="Times New Roman" w:eastAsia="Times New Roman" w:hAnsi="Times New Roman" w:cs="Times New Roman"/>
                            <w:sz w:val="24"/>
                            <w:szCs w:val="24"/>
                          </w:rPr>
                          <w:br/>
                        </w:r>
                        <w:r w:rsidRPr="00AF33C8">
                          <w:rPr>
                            <w:rFonts w:ascii="Times New Roman" w:eastAsia="Times New Roman" w:hAnsi="Times New Roman" w:cs="Times New Roman"/>
                            <w:color w:val="000000"/>
                            <w:sz w:val="20"/>
                            <w:szCs w:val="20"/>
                          </w:rPr>
                          <w:t xml:space="preserve">The </w:t>
                        </w:r>
                        <w:r w:rsidR="00CE48C7">
                          <w:rPr>
                            <w:rFonts w:ascii="Times New Roman" w:eastAsia="Times New Roman" w:hAnsi="Times New Roman" w:cs="Times New Roman"/>
                            <w:color w:val="000000"/>
                            <w:sz w:val="20"/>
                            <w:szCs w:val="20"/>
                          </w:rPr>
                          <w:t xml:space="preserve">Head and Neck </w:t>
                        </w:r>
                        <w:r w:rsidRPr="00AF33C8">
                          <w:rPr>
                            <w:rFonts w:ascii="Times New Roman" w:eastAsia="Times New Roman" w:hAnsi="Times New Roman" w:cs="Times New Roman"/>
                            <w:color w:val="000000"/>
                            <w:sz w:val="20"/>
                            <w:szCs w:val="20"/>
                          </w:rPr>
                          <w:t xml:space="preserve">Medical Oncology </w:t>
                        </w:r>
                        <w:r w:rsidR="002B7A73">
                          <w:rPr>
                            <w:rFonts w:ascii="Times New Roman" w:eastAsia="Times New Roman" w:hAnsi="Times New Roman" w:cs="Times New Roman"/>
                            <w:color w:val="000000"/>
                            <w:sz w:val="20"/>
                            <w:szCs w:val="20"/>
                          </w:rPr>
                          <w:t>Fellow</w:t>
                        </w:r>
                        <w:r w:rsidRPr="00AF33C8">
                          <w:rPr>
                            <w:rFonts w:ascii="Times New Roman" w:eastAsia="Times New Roman" w:hAnsi="Times New Roman" w:cs="Times New Roman"/>
                            <w:color w:val="000000"/>
                            <w:sz w:val="20"/>
                            <w:szCs w:val="20"/>
                          </w:rPr>
                          <w:t xml:space="preserve"> will </w:t>
                        </w:r>
                        <w:r w:rsidR="00CE48C7">
                          <w:rPr>
                            <w:rFonts w:ascii="Times New Roman" w:eastAsia="Times New Roman" w:hAnsi="Times New Roman" w:cs="Times New Roman"/>
                            <w:color w:val="000000"/>
                            <w:sz w:val="20"/>
                            <w:szCs w:val="20"/>
                          </w:rPr>
                          <w:t>have completed the</w:t>
                        </w:r>
                        <w:r w:rsidRPr="00AF33C8">
                          <w:rPr>
                            <w:rFonts w:ascii="Times New Roman" w:eastAsia="Times New Roman" w:hAnsi="Times New Roman" w:cs="Times New Roman"/>
                            <w:color w:val="000000"/>
                            <w:sz w:val="20"/>
                            <w:szCs w:val="20"/>
                          </w:rPr>
                          <w:t xml:space="preserve"> Royal Australasian College of Physicians (RACP) training </w:t>
                        </w:r>
                        <w:r w:rsidR="008B1D86">
                          <w:rPr>
                            <w:rFonts w:ascii="Times New Roman" w:eastAsia="Times New Roman" w:hAnsi="Times New Roman" w:cs="Times New Roman"/>
                            <w:color w:val="000000"/>
                            <w:sz w:val="20"/>
                            <w:szCs w:val="20"/>
                          </w:rPr>
                          <w:t xml:space="preserve">program </w:t>
                        </w:r>
                        <w:r w:rsidR="002B7A73">
                          <w:rPr>
                            <w:rFonts w:ascii="Times New Roman" w:eastAsia="Times New Roman" w:hAnsi="Times New Roman" w:cs="Times New Roman"/>
                            <w:color w:val="000000"/>
                            <w:sz w:val="20"/>
                            <w:szCs w:val="20"/>
                          </w:rPr>
                          <w:t xml:space="preserve">or </w:t>
                        </w:r>
                        <w:r w:rsidR="00CE48C7">
                          <w:rPr>
                            <w:rFonts w:ascii="Times New Roman" w:eastAsia="Times New Roman" w:hAnsi="Times New Roman" w:cs="Times New Roman"/>
                            <w:color w:val="000000"/>
                            <w:sz w:val="20"/>
                            <w:szCs w:val="20"/>
                          </w:rPr>
                          <w:t>Royal College of Physicians (MRCP)</w:t>
                        </w:r>
                        <w:r w:rsidR="002B7A73">
                          <w:rPr>
                            <w:rFonts w:ascii="Times New Roman" w:eastAsia="Times New Roman" w:hAnsi="Times New Roman" w:cs="Times New Roman"/>
                            <w:color w:val="000000"/>
                            <w:sz w:val="20"/>
                            <w:szCs w:val="20"/>
                          </w:rPr>
                          <w:t xml:space="preserve"> </w:t>
                        </w:r>
                        <w:r w:rsidR="00CE48C7">
                          <w:rPr>
                            <w:rFonts w:ascii="Times New Roman" w:eastAsia="Times New Roman" w:hAnsi="Times New Roman" w:cs="Times New Roman"/>
                            <w:color w:val="000000"/>
                            <w:sz w:val="20"/>
                            <w:szCs w:val="20"/>
                          </w:rPr>
                          <w:t>program</w:t>
                        </w:r>
                        <w:r w:rsidR="002B7A73">
                          <w:rPr>
                            <w:rFonts w:ascii="Times New Roman" w:eastAsia="Times New Roman" w:hAnsi="Times New Roman" w:cs="Times New Roman"/>
                            <w:color w:val="000000"/>
                            <w:sz w:val="20"/>
                            <w:szCs w:val="20"/>
                          </w:rPr>
                          <w:t xml:space="preserve">. They will be located </w:t>
                        </w:r>
                        <w:r w:rsidR="008B1D86">
                          <w:rPr>
                            <w:rFonts w:ascii="Times New Roman" w:eastAsia="Times New Roman" w:hAnsi="Times New Roman" w:cs="Times New Roman"/>
                            <w:color w:val="000000"/>
                            <w:sz w:val="20"/>
                            <w:szCs w:val="20"/>
                          </w:rPr>
                          <w:t xml:space="preserve">within The </w:t>
                        </w:r>
                        <w:proofErr w:type="spellStart"/>
                        <w:r w:rsidR="008B1D86">
                          <w:rPr>
                            <w:rFonts w:ascii="Times New Roman" w:eastAsia="Times New Roman" w:hAnsi="Times New Roman" w:cs="Times New Roman"/>
                            <w:color w:val="000000"/>
                            <w:sz w:val="20"/>
                            <w:szCs w:val="20"/>
                          </w:rPr>
                          <w:t>Kinghorn</w:t>
                        </w:r>
                        <w:proofErr w:type="spellEnd"/>
                        <w:r w:rsidR="008B1D86">
                          <w:rPr>
                            <w:rFonts w:ascii="Times New Roman" w:eastAsia="Times New Roman" w:hAnsi="Times New Roman" w:cs="Times New Roman"/>
                            <w:color w:val="000000"/>
                            <w:sz w:val="20"/>
                            <w:szCs w:val="20"/>
                          </w:rPr>
                          <w:t xml:space="preserve"> Cancer Centre, St </w:t>
                        </w:r>
                        <w:proofErr w:type="spellStart"/>
                        <w:r w:rsidR="008B1D86">
                          <w:rPr>
                            <w:rFonts w:ascii="Times New Roman" w:eastAsia="Times New Roman" w:hAnsi="Times New Roman" w:cs="Times New Roman"/>
                            <w:color w:val="000000"/>
                            <w:sz w:val="20"/>
                            <w:szCs w:val="20"/>
                          </w:rPr>
                          <w:t>Vincents</w:t>
                        </w:r>
                        <w:proofErr w:type="spellEnd"/>
                        <w:r w:rsidR="008B1D86">
                          <w:rPr>
                            <w:rFonts w:ascii="Times New Roman" w:eastAsia="Times New Roman" w:hAnsi="Times New Roman" w:cs="Times New Roman"/>
                            <w:color w:val="000000"/>
                            <w:sz w:val="20"/>
                            <w:szCs w:val="20"/>
                          </w:rPr>
                          <w:t xml:space="preserve"> Hospital</w:t>
                        </w:r>
                        <w:r w:rsidR="002B7A73">
                          <w:rPr>
                            <w:rFonts w:ascii="Times New Roman" w:eastAsia="Times New Roman" w:hAnsi="Times New Roman" w:cs="Times New Roman"/>
                            <w:color w:val="000000"/>
                            <w:sz w:val="20"/>
                            <w:szCs w:val="20"/>
                          </w:rPr>
                          <w:t xml:space="preserve"> and </w:t>
                        </w:r>
                        <w:proofErr w:type="spellStart"/>
                        <w:r w:rsidR="002B7A73">
                          <w:rPr>
                            <w:rFonts w:ascii="Times New Roman" w:eastAsia="Times New Roman" w:hAnsi="Times New Roman" w:cs="Times New Roman"/>
                            <w:color w:val="000000"/>
                            <w:sz w:val="20"/>
                            <w:szCs w:val="20"/>
                          </w:rPr>
                          <w:t>Garvan</w:t>
                        </w:r>
                        <w:proofErr w:type="spellEnd"/>
                        <w:r w:rsidR="002B7A73">
                          <w:rPr>
                            <w:rFonts w:ascii="Times New Roman" w:eastAsia="Times New Roman" w:hAnsi="Times New Roman" w:cs="Times New Roman"/>
                            <w:color w:val="000000"/>
                            <w:sz w:val="20"/>
                            <w:szCs w:val="20"/>
                          </w:rPr>
                          <w:t xml:space="preserve"> </w:t>
                        </w:r>
                        <w:proofErr w:type="spellStart"/>
                        <w:r w:rsidR="002B7A73">
                          <w:rPr>
                            <w:rFonts w:ascii="Times New Roman" w:eastAsia="Times New Roman" w:hAnsi="Times New Roman" w:cs="Times New Roman"/>
                            <w:color w:val="000000"/>
                            <w:sz w:val="20"/>
                            <w:szCs w:val="20"/>
                          </w:rPr>
                          <w:t>Institue</w:t>
                        </w:r>
                        <w:proofErr w:type="spellEnd"/>
                        <w:r w:rsidR="002B7A73">
                          <w:rPr>
                            <w:rFonts w:ascii="Times New Roman" w:eastAsia="Times New Roman" w:hAnsi="Times New Roman" w:cs="Times New Roman"/>
                            <w:color w:val="000000"/>
                            <w:sz w:val="20"/>
                            <w:szCs w:val="20"/>
                          </w:rPr>
                          <w:t xml:space="preserve"> as needed</w:t>
                        </w:r>
                        <w:r w:rsidRPr="00AF33C8">
                          <w:rPr>
                            <w:rFonts w:ascii="Times New Roman" w:eastAsia="Times New Roman" w:hAnsi="Times New Roman" w:cs="Times New Roman"/>
                            <w:color w:val="000000"/>
                            <w:sz w:val="20"/>
                            <w:szCs w:val="20"/>
                          </w:rPr>
                          <w:t xml:space="preserve">. The </w:t>
                        </w:r>
                        <w:r w:rsidR="002B7A73">
                          <w:rPr>
                            <w:rFonts w:ascii="Times New Roman" w:eastAsia="Times New Roman" w:hAnsi="Times New Roman" w:cs="Times New Roman"/>
                            <w:color w:val="000000"/>
                            <w:sz w:val="20"/>
                            <w:szCs w:val="20"/>
                          </w:rPr>
                          <w:t>Fellow</w:t>
                        </w:r>
                        <w:r w:rsidRPr="00AF33C8">
                          <w:rPr>
                            <w:rFonts w:ascii="Times New Roman" w:eastAsia="Times New Roman" w:hAnsi="Times New Roman" w:cs="Times New Roman"/>
                            <w:color w:val="000000"/>
                            <w:sz w:val="20"/>
                            <w:szCs w:val="20"/>
                          </w:rPr>
                          <w:t xml:space="preserve"> will be assigned to the Medical Oncology Department for the specified term </w:t>
                        </w:r>
                        <w:r w:rsidR="00CE48C7">
                          <w:rPr>
                            <w:rFonts w:ascii="Times New Roman" w:eastAsia="Times New Roman" w:hAnsi="Times New Roman" w:cs="Times New Roman"/>
                            <w:color w:val="000000"/>
                            <w:sz w:val="20"/>
                            <w:szCs w:val="20"/>
                          </w:rPr>
                          <w:t xml:space="preserve">of 2 years (with a renewal at 1 year) </w:t>
                        </w:r>
                        <w:r w:rsidRPr="00AF33C8">
                          <w:rPr>
                            <w:rFonts w:ascii="Times New Roman" w:eastAsia="Times New Roman" w:hAnsi="Times New Roman" w:cs="Times New Roman"/>
                            <w:color w:val="000000"/>
                            <w:sz w:val="20"/>
                            <w:szCs w:val="20"/>
                          </w:rPr>
                          <w:t xml:space="preserve">and will undertake specific tasks and responsibilities </w:t>
                        </w:r>
                        <w:r w:rsidR="008B1D86">
                          <w:rPr>
                            <w:rFonts w:ascii="Times New Roman" w:eastAsia="Times New Roman" w:hAnsi="Times New Roman" w:cs="Times New Roman"/>
                            <w:color w:val="000000"/>
                            <w:sz w:val="20"/>
                            <w:szCs w:val="20"/>
                          </w:rPr>
                          <w:t>both clinically as well as in research</w:t>
                        </w:r>
                        <w:r w:rsidR="002B7A73">
                          <w:rPr>
                            <w:rFonts w:ascii="Times New Roman" w:eastAsia="Times New Roman" w:hAnsi="Times New Roman" w:cs="Times New Roman"/>
                            <w:color w:val="000000"/>
                            <w:sz w:val="20"/>
                            <w:szCs w:val="20"/>
                          </w:rPr>
                          <w:t xml:space="preserve"> in </w:t>
                        </w:r>
                        <w:r w:rsidR="00CE48C7">
                          <w:rPr>
                            <w:rFonts w:ascii="Times New Roman" w:eastAsia="Times New Roman" w:hAnsi="Times New Roman" w:cs="Times New Roman"/>
                            <w:color w:val="000000"/>
                            <w:sz w:val="20"/>
                            <w:szCs w:val="20"/>
                          </w:rPr>
                          <w:t xml:space="preserve">Head and Neck Carcinoma with specific emphasis on </w:t>
                        </w:r>
                        <w:proofErr w:type="spellStart"/>
                        <w:r w:rsidR="00CE48C7">
                          <w:rPr>
                            <w:rFonts w:ascii="Times New Roman" w:eastAsia="Times New Roman" w:hAnsi="Times New Roman" w:cs="Times New Roman"/>
                            <w:color w:val="000000"/>
                            <w:sz w:val="20"/>
                            <w:szCs w:val="20"/>
                          </w:rPr>
                          <w:t>immunotherapeutics</w:t>
                        </w:r>
                        <w:proofErr w:type="spellEnd"/>
                        <w:r w:rsidR="008B1D86">
                          <w:rPr>
                            <w:rFonts w:ascii="Times New Roman" w:eastAsia="Times New Roman" w:hAnsi="Times New Roman" w:cs="Times New Roman"/>
                            <w:color w:val="000000"/>
                            <w:sz w:val="20"/>
                            <w:szCs w:val="20"/>
                          </w:rPr>
                          <w:t>.</w:t>
                        </w:r>
                        <w:r w:rsidRPr="00AF33C8">
                          <w:rPr>
                            <w:rFonts w:ascii="Times New Roman" w:eastAsia="Times New Roman" w:hAnsi="Times New Roman" w:cs="Times New Roman"/>
                            <w:color w:val="000000"/>
                            <w:sz w:val="20"/>
                            <w:szCs w:val="20"/>
                          </w:rPr>
                          <w:t xml:space="preserve"> The </w:t>
                        </w:r>
                        <w:r w:rsidR="002B7A73">
                          <w:rPr>
                            <w:rFonts w:ascii="Times New Roman" w:eastAsia="Times New Roman" w:hAnsi="Times New Roman" w:cs="Times New Roman"/>
                            <w:color w:val="000000"/>
                            <w:sz w:val="20"/>
                            <w:szCs w:val="20"/>
                          </w:rPr>
                          <w:t>Fellow</w:t>
                        </w:r>
                        <w:r w:rsidRPr="00AF33C8">
                          <w:rPr>
                            <w:rFonts w:ascii="Times New Roman" w:eastAsia="Times New Roman" w:hAnsi="Times New Roman" w:cs="Times New Roman"/>
                            <w:color w:val="000000"/>
                            <w:sz w:val="20"/>
                            <w:szCs w:val="20"/>
                          </w:rPr>
                          <w:t xml:space="preserve"> will work as part of a multidisciplinary team and supervise junior medical officers (JMOs)</w:t>
                        </w:r>
                        <w:r w:rsidR="008B1D86">
                          <w:rPr>
                            <w:rFonts w:ascii="Times New Roman" w:eastAsia="Times New Roman" w:hAnsi="Times New Roman" w:cs="Times New Roman"/>
                            <w:color w:val="000000"/>
                            <w:sz w:val="20"/>
                            <w:szCs w:val="20"/>
                          </w:rPr>
                          <w:t>, research</w:t>
                        </w:r>
                        <w:r w:rsidRPr="00AF33C8">
                          <w:rPr>
                            <w:rFonts w:ascii="Times New Roman" w:eastAsia="Times New Roman" w:hAnsi="Times New Roman" w:cs="Times New Roman"/>
                            <w:color w:val="000000"/>
                            <w:sz w:val="20"/>
                            <w:szCs w:val="20"/>
                          </w:rPr>
                          <w:t xml:space="preserve"> and medical students. It is also expected that the </w:t>
                        </w:r>
                        <w:r w:rsidR="002B7A73">
                          <w:rPr>
                            <w:rFonts w:ascii="Times New Roman" w:eastAsia="Times New Roman" w:hAnsi="Times New Roman" w:cs="Times New Roman"/>
                            <w:color w:val="000000"/>
                            <w:sz w:val="20"/>
                            <w:szCs w:val="20"/>
                          </w:rPr>
                          <w:t xml:space="preserve">Fellow </w:t>
                        </w:r>
                        <w:r w:rsidRPr="00AF33C8">
                          <w:rPr>
                            <w:rFonts w:ascii="Times New Roman" w:eastAsia="Times New Roman" w:hAnsi="Times New Roman" w:cs="Times New Roman"/>
                            <w:color w:val="000000"/>
                            <w:sz w:val="20"/>
                            <w:szCs w:val="20"/>
                          </w:rPr>
                          <w:t>participates in the clinical meetings and teaching and be subject to training and performance reviews.</w:t>
                        </w:r>
                        <w:r w:rsidR="00A17812">
                          <w:rPr>
                            <w:rFonts w:ascii="Times New Roman" w:eastAsia="Times New Roman" w:hAnsi="Times New Roman" w:cs="Times New Roman"/>
                            <w:color w:val="000000"/>
                            <w:sz w:val="20"/>
                            <w:szCs w:val="20"/>
                          </w:rPr>
                          <w:t xml:space="preserve"> There will be the opportunity to undertake a higher degree in combination with this work </w:t>
                        </w:r>
                        <w:proofErr w:type="spellStart"/>
                        <w:r w:rsidR="00A17812">
                          <w:rPr>
                            <w:rFonts w:ascii="Times New Roman" w:eastAsia="Times New Roman" w:hAnsi="Times New Roman" w:cs="Times New Roman"/>
                            <w:color w:val="000000"/>
                            <w:sz w:val="20"/>
                            <w:szCs w:val="20"/>
                          </w:rPr>
                          <w:t>eg</w:t>
                        </w:r>
                        <w:proofErr w:type="spellEnd"/>
                        <w:r w:rsidR="00A17812">
                          <w:rPr>
                            <w:rFonts w:ascii="Times New Roman" w:eastAsia="Times New Roman" w:hAnsi="Times New Roman" w:cs="Times New Roman"/>
                            <w:color w:val="000000"/>
                            <w:sz w:val="20"/>
                            <w:szCs w:val="20"/>
                          </w:rPr>
                          <w:t xml:space="preserve"> PhD, MD</w:t>
                        </w:r>
                      </w:p>
                      <w:p w:rsidR="005714F4" w:rsidRDefault="005714F4" w:rsidP="008B1D86">
                        <w:pPr>
                          <w:spacing w:after="0" w:line="240" w:lineRule="auto"/>
                          <w:rPr>
                            <w:rFonts w:ascii="Times New Roman" w:eastAsia="Times New Roman" w:hAnsi="Times New Roman" w:cs="Times New Roman"/>
                            <w:color w:val="000000"/>
                            <w:sz w:val="20"/>
                            <w:szCs w:val="20"/>
                          </w:rPr>
                        </w:pPr>
                      </w:p>
                      <w:p w:rsidR="005714F4" w:rsidRPr="005714F4" w:rsidRDefault="005714F4" w:rsidP="005714F4">
                        <w:pPr>
                          <w:spacing w:after="0" w:line="240" w:lineRule="auto"/>
                          <w:rPr>
                            <w:rFonts w:ascii="Times New Roman" w:eastAsia="Times New Roman" w:hAnsi="Times New Roman" w:cs="Times New Roman"/>
                            <w:color w:val="000000"/>
                            <w:sz w:val="20"/>
                            <w:szCs w:val="20"/>
                          </w:rPr>
                        </w:pPr>
                        <w:r w:rsidRPr="005714F4">
                          <w:rPr>
                            <w:rFonts w:ascii="Times New Roman" w:eastAsia="Times New Roman" w:hAnsi="Times New Roman" w:cs="Times New Roman"/>
                            <w:color w:val="000000"/>
                            <w:sz w:val="20"/>
                            <w:szCs w:val="20"/>
                          </w:rPr>
                          <w:t xml:space="preserve">Routine clinical service responsibilities will be appropriate to the position and project, and will include intermittent clinical duty coverage (outpatient and/or inpatient) of </w:t>
                        </w:r>
                        <w:r w:rsidR="002B7A73">
                          <w:rPr>
                            <w:rFonts w:ascii="Times New Roman" w:eastAsia="Times New Roman" w:hAnsi="Times New Roman" w:cs="Times New Roman"/>
                            <w:color w:val="000000"/>
                            <w:sz w:val="20"/>
                            <w:szCs w:val="20"/>
                          </w:rPr>
                          <w:t>other fellows or registrars</w:t>
                        </w:r>
                        <w:r w:rsidRPr="005714F4">
                          <w:rPr>
                            <w:rFonts w:ascii="Times New Roman" w:eastAsia="Times New Roman" w:hAnsi="Times New Roman" w:cs="Times New Roman"/>
                            <w:color w:val="000000"/>
                            <w:sz w:val="20"/>
                            <w:szCs w:val="20"/>
                          </w:rPr>
                          <w:t xml:space="preserve"> absent due to leave or sickness.  </w:t>
                        </w:r>
                      </w:p>
                      <w:p w:rsidR="005714F4" w:rsidRPr="005714F4" w:rsidRDefault="005714F4" w:rsidP="005714F4">
                        <w:pPr>
                          <w:spacing w:after="0" w:line="240" w:lineRule="auto"/>
                          <w:rPr>
                            <w:rFonts w:ascii="Times New Roman" w:eastAsia="Times New Roman" w:hAnsi="Times New Roman" w:cs="Times New Roman"/>
                            <w:color w:val="000000"/>
                            <w:sz w:val="20"/>
                            <w:szCs w:val="20"/>
                          </w:rPr>
                        </w:pPr>
                      </w:p>
                      <w:p w:rsidR="005714F4" w:rsidRDefault="005714F4" w:rsidP="005714F4">
                        <w:pPr>
                          <w:spacing w:after="0" w:line="240" w:lineRule="auto"/>
                          <w:rPr>
                            <w:rFonts w:ascii="Times New Roman" w:eastAsia="Times New Roman" w:hAnsi="Times New Roman" w:cs="Times New Roman"/>
                            <w:color w:val="000000"/>
                            <w:sz w:val="20"/>
                            <w:szCs w:val="20"/>
                          </w:rPr>
                        </w:pPr>
                        <w:r w:rsidRPr="005714F4">
                          <w:rPr>
                            <w:rFonts w:ascii="Times New Roman" w:eastAsia="Times New Roman" w:hAnsi="Times New Roman" w:cs="Times New Roman"/>
                            <w:color w:val="000000"/>
                            <w:sz w:val="20"/>
                            <w:szCs w:val="20"/>
                          </w:rPr>
                          <w:t xml:space="preserve">The position will allow protected time for clinical and/or translational research/audit that will focus on cancer-related projects agreed with the Department Head, the Director of Research, under the day-to-day supervision of either the Director or another SVH/TKCC </w:t>
                        </w:r>
                        <w:r w:rsidR="00A17812">
                          <w:rPr>
                            <w:rFonts w:ascii="Times New Roman" w:eastAsia="Times New Roman" w:hAnsi="Times New Roman" w:cs="Times New Roman"/>
                            <w:color w:val="000000"/>
                            <w:sz w:val="20"/>
                            <w:szCs w:val="20"/>
                          </w:rPr>
                          <w:t>staff nominated by the Director</w:t>
                        </w:r>
                        <w:r w:rsidRPr="005714F4">
                          <w:rPr>
                            <w:rFonts w:ascii="Times New Roman" w:eastAsia="Times New Roman" w:hAnsi="Times New Roman" w:cs="Times New Roman"/>
                            <w:color w:val="000000"/>
                            <w:sz w:val="20"/>
                            <w:szCs w:val="20"/>
                          </w:rPr>
                          <w:t>.  There will be an expectation of working towards specific KPIs such as publications, diplomas, degrees, intellectual property, and/or research data to support future grant applications.</w:t>
                        </w:r>
                      </w:p>
                      <w:p w:rsidR="008B1D86" w:rsidRPr="00AF33C8" w:rsidRDefault="008B1D86" w:rsidP="008B1D86">
                        <w:pPr>
                          <w:spacing w:after="0" w:line="240" w:lineRule="auto"/>
                          <w:rPr>
                            <w:rFonts w:ascii="Times New Roman" w:eastAsia="Times New Roman" w:hAnsi="Times New Roman" w:cs="Times New Roman"/>
                            <w:sz w:val="24"/>
                            <w:szCs w:val="24"/>
                          </w:rPr>
                        </w:pPr>
                      </w:p>
                    </w:tc>
                  </w:tr>
                  <w:tr w:rsidR="00AF33C8" w:rsidRPr="00AF33C8">
                    <w:trPr>
                      <w:tblCellSpacing w:w="0" w:type="dxa"/>
                      <w:jc w:val="center"/>
                    </w:trPr>
                    <w:tc>
                      <w:tcPr>
                        <w:tcW w:w="0" w:type="auto"/>
                        <w:gridSpan w:val="2"/>
                        <w:vAlign w:val="center"/>
                        <w:hideMark/>
                      </w:tcPr>
                      <w:p w:rsidR="00AF33C8" w:rsidRPr="00AF33C8" w:rsidRDefault="00AF33C8" w:rsidP="00AF33C8">
                        <w:pPr>
                          <w:spacing w:after="240" w:line="240" w:lineRule="auto"/>
                          <w:rPr>
                            <w:rFonts w:ascii="Times New Roman" w:eastAsia="Times New Roman" w:hAnsi="Times New Roman" w:cs="Times New Roman"/>
                            <w:sz w:val="24"/>
                            <w:szCs w:val="24"/>
                          </w:rPr>
                        </w:pPr>
                      </w:p>
                    </w:tc>
                  </w:tr>
                  <w:tr w:rsidR="00AF33C8" w:rsidRPr="00AF33C8">
                    <w:trPr>
                      <w:tblCellSpacing w:w="0" w:type="dxa"/>
                      <w:jc w:val="center"/>
                    </w:trPr>
                    <w:tc>
                      <w:tcPr>
                        <w:tcW w:w="0" w:type="auto"/>
                        <w:gridSpan w:val="2"/>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718BC1"/>
                            <w:sz w:val="27"/>
                            <w:szCs w:val="27"/>
                          </w:rPr>
                          <w:t xml:space="preserve">Position Requirements: </w:t>
                        </w:r>
                      </w:p>
                    </w:tc>
                  </w:tr>
                  <w:tr w:rsidR="00AF33C8" w:rsidRPr="00AF33C8">
                    <w:trPr>
                      <w:tblCellSpacing w:w="0" w:type="dxa"/>
                      <w:jc w:val="center"/>
                    </w:trPr>
                    <w:tc>
                      <w:tcPr>
                        <w:tcW w:w="0" w:type="auto"/>
                        <w:gridSpan w:val="2"/>
                        <w:vAlign w:val="center"/>
                        <w:hideMark/>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1910"/>
                          <w:gridCol w:w="2134"/>
                          <w:gridCol w:w="5334"/>
                        </w:tblGrid>
                        <w:tr w:rsidR="005714F4" w:rsidRPr="003D5E4E" w:rsidTr="005714F4">
                          <w:tc>
                            <w:tcPr>
                              <w:tcW w:w="1910" w:type="dxa"/>
                            </w:tcPr>
                            <w:p w:rsidR="005714F4" w:rsidRPr="005714F4" w:rsidRDefault="005714F4" w:rsidP="005714F4">
                              <w:pPr>
                                <w:widowControl w:val="0"/>
                                <w:rPr>
                                  <w:rFonts w:ascii="Times New Roman" w:hAnsi="Times New Roman" w:cs="Times New Roman"/>
                                  <w:b/>
                                  <w:bCs/>
                                  <w:sz w:val="20"/>
                                  <w:szCs w:val="20"/>
                                </w:rPr>
                              </w:pPr>
                              <w:r w:rsidRPr="005714F4">
                                <w:rPr>
                                  <w:rFonts w:ascii="Times New Roman" w:hAnsi="Times New Roman" w:cs="Times New Roman"/>
                                  <w:b/>
                                  <w:bCs/>
                                  <w:sz w:val="20"/>
                                  <w:szCs w:val="20"/>
                                </w:rPr>
                                <w:t>Key Function Areas</w:t>
                              </w:r>
                            </w:p>
                          </w:tc>
                          <w:tc>
                            <w:tcPr>
                              <w:tcW w:w="2134" w:type="dxa"/>
                            </w:tcPr>
                            <w:p w:rsidR="005714F4" w:rsidRPr="005714F4" w:rsidRDefault="005714F4" w:rsidP="005714F4">
                              <w:pPr>
                                <w:widowControl w:val="0"/>
                                <w:ind w:left="284"/>
                                <w:rPr>
                                  <w:rFonts w:ascii="Times New Roman" w:hAnsi="Times New Roman" w:cs="Times New Roman"/>
                                  <w:b/>
                                  <w:bCs/>
                                  <w:sz w:val="20"/>
                                  <w:szCs w:val="20"/>
                                </w:rPr>
                              </w:pPr>
                              <w:r w:rsidRPr="005714F4">
                                <w:rPr>
                                  <w:rFonts w:ascii="Times New Roman" w:hAnsi="Times New Roman" w:cs="Times New Roman"/>
                                  <w:b/>
                                  <w:bCs/>
                                  <w:sz w:val="20"/>
                                  <w:szCs w:val="20"/>
                                </w:rPr>
                                <w:t>Key Performance Indicators</w:t>
                              </w:r>
                            </w:p>
                          </w:tc>
                          <w:tc>
                            <w:tcPr>
                              <w:tcW w:w="5334" w:type="dxa"/>
                            </w:tcPr>
                            <w:p w:rsidR="005714F4" w:rsidRPr="005714F4" w:rsidRDefault="005714F4" w:rsidP="005714F4">
                              <w:pPr>
                                <w:widowControl w:val="0"/>
                                <w:rPr>
                                  <w:rFonts w:ascii="Times New Roman" w:hAnsi="Times New Roman" w:cs="Times New Roman"/>
                                  <w:b/>
                                  <w:bCs/>
                                  <w:sz w:val="20"/>
                                  <w:szCs w:val="20"/>
                                </w:rPr>
                              </w:pPr>
                              <w:r w:rsidRPr="005714F4">
                                <w:rPr>
                                  <w:rFonts w:ascii="Times New Roman" w:hAnsi="Times New Roman" w:cs="Times New Roman"/>
                                  <w:b/>
                                  <w:bCs/>
                                  <w:sz w:val="20"/>
                                  <w:szCs w:val="20"/>
                                </w:rPr>
                                <w:t>Performance Measures</w:t>
                              </w:r>
                            </w:p>
                          </w:tc>
                        </w:tr>
                        <w:tr w:rsidR="005714F4" w:rsidRPr="003D5E4E" w:rsidTr="005714F4">
                          <w:tc>
                            <w:tcPr>
                              <w:tcW w:w="1910" w:type="dxa"/>
                            </w:tcPr>
                            <w:p w:rsidR="005714F4" w:rsidRPr="005714F4" w:rsidRDefault="005714F4" w:rsidP="005714F4">
                              <w:pPr>
                                <w:widowControl w:val="0"/>
                                <w:numPr>
                                  <w:ilvl w:val="0"/>
                                  <w:numId w:val="1"/>
                                </w:numPr>
                                <w:autoSpaceDE w:val="0"/>
                                <w:autoSpaceDN w:val="0"/>
                                <w:adjustRightInd w:val="0"/>
                                <w:spacing w:after="0" w:line="240" w:lineRule="auto"/>
                                <w:jc w:val="both"/>
                                <w:rPr>
                                  <w:rFonts w:ascii="Times New Roman" w:hAnsi="Times New Roman" w:cs="Times New Roman"/>
                                  <w:sz w:val="20"/>
                                  <w:szCs w:val="20"/>
                                </w:rPr>
                              </w:pPr>
                              <w:r w:rsidRPr="005714F4">
                                <w:rPr>
                                  <w:rFonts w:ascii="Times New Roman" w:hAnsi="Times New Roman" w:cs="Times New Roman"/>
                                  <w:sz w:val="20"/>
                                  <w:szCs w:val="20"/>
                                </w:rPr>
                                <w:t>Patient Care</w:t>
                              </w:r>
                            </w:p>
                            <w:p w:rsidR="005714F4" w:rsidRPr="005714F4" w:rsidRDefault="005714F4" w:rsidP="005714F4">
                              <w:pPr>
                                <w:widowControl w:val="0"/>
                                <w:jc w:val="both"/>
                                <w:rPr>
                                  <w:rFonts w:ascii="Times New Roman" w:hAnsi="Times New Roman" w:cs="Times New Roman"/>
                                  <w:sz w:val="20"/>
                                  <w:szCs w:val="20"/>
                                </w:rPr>
                              </w:pPr>
                            </w:p>
                            <w:p w:rsidR="005714F4" w:rsidRPr="005714F4" w:rsidRDefault="005714F4" w:rsidP="005714F4">
                              <w:pPr>
                                <w:widowControl w:val="0"/>
                                <w:jc w:val="both"/>
                                <w:rPr>
                                  <w:rFonts w:ascii="Times New Roman" w:hAnsi="Times New Roman" w:cs="Times New Roman"/>
                                  <w:sz w:val="20"/>
                                  <w:szCs w:val="20"/>
                                </w:rPr>
                              </w:pPr>
                            </w:p>
                          </w:tc>
                          <w:tc>
                            <w:tcPr>
                              <w:tcW w:w="2134" w:type="dxa"/>
                            </w:tcPr>
                            <w:p w:rsidR="005714F4" w:rsidRPr="005714F4" w:rsidRDefault="005714F4" w:rsidP="005714F4">
                              <w:pPr>
                                <w:widowControl w:val="0"/>
                                <w:rPr>
                                  <w:rFonts w:ascii="Times New Roman" w:hAnsi="Times New Roman" w:cs="Times New Roman"/>
                                  <w:sz w:val="20"/>
                                  <w:szCs w:val="20"/>
                                </w:rPr>
                              </w:pPr>
                              <w:r w:rsidRPr="005714F4">
                                <w:rPr>
                                  <w:rFonts w:ascii="Times New Roman" w:hAnsi="Times New Roman" w:cs="Times New Roman"/>
                                  <w:sz w:val="20"/>
                                  <w:szCs w:val="20"/>
                                </w:rPr>
                                <w:t>Delivery of high quality cancer patient care</w:t>
                              </w:r>
                            </w:p>
                            <w:p w:rsidR="005714F4" w:rsidRPr="005714F4" w:rsidRDefault="005714F4" w:rsidP="005714F4">
                              <w:pPr>
                                <w:widowControl w:val="0"/>
                                <w:rPr>
                                  <w:rFonts w:ascii="Times New Roman" w:hAnsi="Times New Roman" w:cs="Times New Roman"/>
                                  <w:sz w:val="20"/>
                                  <w:szCs w:val="20"/>
                                </w:rPr>
                              </w:pPr>
                            </w:p>
                          </w:tc>
                          <w:tc>
                            <w:tcPr>
                              <w:tcW w:w="5334" w:type="dxa"/>
                            </w:tcPr>
                            <w:p w:rsidR="005714F4" w:rsidRPr="005714F4" w:rsidRDefault="005714F4" w:rsidP="005714F4">
                              <w:pPr>
                                <w:widowControl w:val="0"/>
                                <w:numPr>
                                  <w:ilvl w:val="0"/>
                                  <w:numId w:val="6"/>
                                </w:numPr>
                                <w:autoSpaceDE w:val="0"/>
                                <w:autoSpaceDN w:val="0"/>
                                <w:adjustRightInd w:val="0"/>
                                <w:spacing w:after="0" w:line="240" w:lineRule="auto"/>
                                <w:ind w:left="567"/>
                                <w:rPr>
                                  <w:rFonts w:ascii="Times New Roman" w:hAnsi="Times New Roman" w:cs="Times New Roman"/>
                                  <w:sz w:val="20"/>
                                  <w:szCs w:val="20"/>
                                </w:rPr>
                              </w:pPr>
                              <w:r w:rsidRPr="005714F4">
                                <w:rPr>
                                  <w:rFonts w:ascii="Times New Roman" w:hAnsi="Times New Roman" w:cs="Times New Roman"/>
                                  <w:sz w:val="20"/>
                                  <w:szCs w:val="20"/>
                                </w:rPr>
                                <w:t>Complete clinical roles to the expectations of RACP Advanced Training in Medical Oncology</w:t>
                              </w:r>
                              <w:r w:rsidR="002B7A73">
                                <w:rPr>
                                  <w:rFonts w:ascii="Times New Roman" w:hAnsi="Times New Roman" w:cs="Times New Roman"/>
                                  <w:sz w:val="20"/>
                                  <w:szCs w:val="20"/>
                                </w:rPr>
                                <w:t xml:space="preserve"> OR clinical and research roles relevant to goals of fellowship</w:t>
                              </w:r>
                            </w:p>
                          </w:tc>
                        </w:tr>
                        <w:tr w:rsidR="005714F4" w:rsidRPr="003D5E4E" w:rsidTr="005714F4">
                          <w:tc>
                            <w:tcPr>
                              <w:tcW w:w="1910" w:type="dxa"/>
                            </w:tcPr>
                            <w:p w:rsidR="005714F4" w:rsidRPr="005714F4" w:rsidRDefault="005714F4" w:rsidP="005714F4">
                              <w:pPr>
                                <w:widowControl w:val="0"/>
                                <w:numPr>
                                  <w:ilvl w:val="0"/>
                                  <w:numId w:val="2"/>
                                </w:numPr>
                                <w:autoSpaceDE w:val="0"/>
                                <w:autoSpaceDN w:val="0"/>
                                <w:adjustRightInd w:val="0"/>
                                <w:spacing w:after="0" w:line="240" w:lineRule="auto"/>
                                <w:jc w:val="both"/>
                                <w:rPr>
                                  <w:rFonts w:ascii="Times New Roman" w:hAnsi="Times New Roman" w:cs="Times New Roman"/>
                                  <w:sz w:val="20"/>
                                  <w:szCs w:val="20"/>
                                </w:rPr>
                              </w:pPr>
                              <w:r w:rsidRPr="005714F4">
                                <w:rPr>
                                  <w:rFonts w:ascii="Times New Roman" w:hAnsi="Times New Roman" w:cs="Times New Roman"/>
                                  <w:sz w:val="20"/>
                                  <w:szCs w:val="20"/>
                                </w:rPr>
                                <w:t>Communication</w:t>
                              </w:r>
                            </w:p>
                            <w:p w:rsidR="005714F4" w:rsidRPr="005714F4" w:rsidRDefault="005714F4" w:rsidP="005714F4">
                              <w:pPr>
                                <w:widowControl w:val="0"/>
                                <w:jc w:val="both"/>
                                <w:rPr>
                                  <w:rFonts w:ascii="Times New Roman" w:hAnsi="Times New Roman" w:cs="Times New Roman"/>
                                  <w:sz w:val="20"/>
                                  <w:szCs w:val="20"/>
                                </w:rPr>
                              </w:pPr>
                            </w:p>
                            <w:p w:rsidR="005714F4" w:rsidRPr="005714F4" w:rsidRDefault="005714F4" w:rsidP="005714F4">
                              <w:pPr>
                                <w:widowControl w:val="0"/>
                                <w:jc w:val="both"/>
                                <w:rPr>
                                  <w:rFonts w:ascii="Times New Roman" w:hAnsi="Times New Roman" w:cs="Times New Roman"/>
                                  <w:sz w:val="20"/>
                                  <w:szCs w:val="20"/>
                                </w:rPr>
                              </w:pPr>
                            </w:p>
                            <w:p w:rsidR="005714F4" w:rsidRPr="005714F4" w:rsidRDefault="005714F4" w:rsidP="005714F4">
                              <w:pPr>
                                <w:widowControl w:val="0"/>
                                <w:jc w:val="both"/>
                                <w:rPr>
                                  <w:rFonts w:ascii="Times New Roman" w:hAnsi="Times New Roman" w:cs="Times New Roman"/>
                                  <w:sz w:val="20"/>
                                  <w:szCs w:val="20"/>
                                </w:rPr>
                              </w:pPr>
                            </w:p>
                            <w:p w:rsidR="005714F4" w:rsidRPr="005714F4" w:rsidRDefault="005714F4" w:rsidP="005714F4">
                              <w:pPr>
                                <w:widowControl w:val="0"/>
                                <w:jc w:val="both"/>
                                <w:rPr>
                                  <w:rFonts w:ascii="Times New Roman" w:hAnsi="Times New Roman" w:cs="Times New Roman"/>
                                  <w:sz w:val="20"/>
                                  <w:szCs w:val="20"/>
                                </w:rPr>
                              </w:pPr>
                            </w:p>
                            <w:p w:rsidR="005714F4" w:rsidRPr="005714F4" w:rsidRDefault="005714F4" w:rsidP="005714F4">
                              <w:pPr>
                                <w:widowControl w:val="0"/>
                                <w:jc w:val="both"/>
                                <w:rPr>
                                  <w:rFonts w:ascii="Times New Roman" w:hAnsi="Times New Roman" w:cs="Times New Roman"/>
                                  <w:sz w:val="20"/>
                                  <w:szCs w:val="20"/>
                                </w:rPr>
                              </w:pPr>
                            </w:p>
                            <w:p w:rsidR="005714F4" w:rsidRPr="005714F4" w:rsidRDefault="005714F4" w:rsidP="005714F4">
                              <w:pPr>
                                <w:widowControl w:val="0"/>
                                <w:jc w:val="both"/>
                                <w:rPr>
                                  <w:rFonts w:ascii="Times New Roman" w:hAnsi="Times New Roman" w:cs="Times New Roman"/>
                                  <w:sz w:val="20"/>
                                  <w:szCs w:val="20"/>
                                </w:rPr>
                              </w:pPr>
                            </w:p>
                            <w:p w:rsidR="005714F4" w:rsidRPr="005714F4" w:rsidRDefault="005714F4" w:rsidP="005714F4">
                              <w:pPr>
                                <w:widowControl w:val="0"/>
                                <w:jc w:val="both"/>
                                <w:rPr>
                                  <w:rFonts w:ascii="Times New Roman" w:hAnsi="Times New Roman" w:cs="Times New Roman"/>
                                  <w:sz w:val="20"/>
                                  <w:szCs w:val="20"/>
                                </w:rPr>
                              </w:pPr>
                            </w:p>
                          </w:tc>
                          <w:tc>
                            <w:tcPr>
                              <w:tcW w:w="2134" w:type="dxa"/>
                            </w:tcPr>
                            <w:p w:rsidR="005714F4" w:rsidRPr="005714F4" w:rsidRDefault="005714F4" w:rsidP="005714F4">
                              <w:pPr>
                                <w:widowControl w:val="0"/>
                                <w:rPr>
                                  <w:rFonts w:ascii="Times New Roman" w:hAnsi="Times New Roman" w:cs="Times New Roman"/>
                                  <w:sz w:val="20"/>
                                  <w:szCs w:val="20"/>
                                </w:rPr>
                              </w:pPr>
                              <w:r w:rsidRPr="005714F4">
                                <w:rPr>
                                  <w:rFonts w:ascii="Times New Roman" w:hAnsi="Times New Roman" w:cs="Times New Roman"/>
                                  <w:sz w:val="20"/>
                                  <w:szCs w:val="20"/>
                                </w:rPr>
                                <w:t xml:space="preserve">Maintains effective communication </w:t>
                              </w:r>
                            </w:p>
                            <w:p w:rsidR="005714F4" w:rsidRPr="005714F4" w:rsidRDefault="005714F4" w:rsidP="005714F4">
                              <w:pPr>
                                <w:widowControl w:val="0"/>
                                <w:rPr>
                                  <w:rFonts w:ascii="Times New Roman" w:hAnsi="Times New Roman" w:cs="Times New Roman"/>
                                  <w:sz w:val="20"/>
                                  <w:szCs w:val="20"/>
                                </w:rPr>
                              </w:pPr>
                            </w:p>
                            <w:p w:rsidR="005714F4" w:rsidRPr="005714F4" w:rsidRDefault="005714F4" w:rsidP="005714F4">
                              <w:pPr>
                                <w:widowControl w:val="0"/>
                                <w:rPr>
                                  <w:rFonts w:ascii="Times New Roman" w:hAnsi="Times New Roman" w:cs="Times New Roman"/>
                                  <w:sz w:val="20"/>
                                  <w:szCs w:val="20"/>
                                </w:rPr>
                              </w:pPr>
                              <w:r w:rsidRPr="005714F4">
                                <w:rPr>
                                  <w:rFonts w:ascii="Times New Roman" w:hAnsi="Times New Roman" w:cs="Times New Roman"/>
                                  <w:sz w:val="20"/>
                                  <w:szCs w:val="20"/>
                                </w:rPr>
                                <w:t xml:space="preserve">Maintains confidentiality in matters related to </w:t>
                              </w:r>
                              <w:proofErr w:type="gramStart"/>
                              <w:r w:rsidRPr="005714F4">
                                <w:rPr>
                                  <w:rFonts w:ascii="Times New Roman" w:hAnsi="Times New Roman" w:cs="Times New Roman"/>
                                  <w:sz w:val="20"/>
                                  <w:szCs w:val="20"/>
                                </w:rPr>
                                <w:t>patients .</w:t>
                              </w:r>
                              <w:proofErr w:type="gramEnd"/>
                            </w:p>
                          </w:tc>
                          <w:tc>
                            <w:tcPr>
                              <w:tcW w:w="5334" w:type="dxa"/>
                            </w:tcPr>
                            <w:p w:rsidR="005714F4" w:rsidRPr="005714F4" w:rsidRDefault="005714F4" w:rsidP="005714F4">
                              <w:pPr>
                                <w:widowControl w:val="0"/>
                                <w:numPr>
                                  <w:ilvl w:val="0"/>
                                  <w:numId w:val="6"/>
                                </w:numPr>
                                <w:autoSpaceDE w:val="0"/>
                                <w:autoSpaceDN w:val="0"/>
                                <w:adjustRightInd w:val="0"/>
                                <w:spacing w:after="0" w:line="240" w:lineRule="auto"/>
                                <w:ind w:left="567"/>
                                <w:rPr>
                                  <w:rFonts w:ascii="Times New Roman" w:hAnsi="Times New Roman" w:cs="Times New Roman"/>
                                  <w:sz w:val="20"/>
                                  <w:szCs w:val="20"/>
                                </w:rPr>
                              </w:pPr>
                              <w:r w:rsidRPr="005714F4">
                                <w:rPr>
                                  <w:rFonts w:ascii="Times New Roman" w:hAnsi="Times New Roman" w:cs="Times New Roman"/>
                                  <w:sz w:val="20"/>
                                  <w:szCs w:val="20"/>
                                </w:rPr>
                                <w:t>Participates in unit meetings to review the status and progress of patients and research studies.</w:t>
                              </w:r>
                            </w:p>
                            <w:p w:rsidR="005714F4" w:rsidRPr="005714F4" w:rsidRDefault="005714F4" w:rsidP="005714F4">
                              <w:pPr>
                                <w:widowControl w:val="0"/>
                                <w:autoSpaceDE w:val="0"/>
                                <w:autoSpaceDN w:val="0"/>
                                <w:adjustRightInd w:val="0"/>
                                <w:rPr>
                                  <w:rFonts w:ascii="Times New Roman" w:hAnsi="Times New Roman" w:cs="Times New Roman"/>
                                  <w:sz w:val="20"/>
                                  <w:szCs w:val="20"/>
                                </w:rPr>
                              </w:pPr>
                            </w:p>
                            <w:p w:rsidR="005714F4" w:rsidRPr="005714F4" w:rsidRDefault="005714F4" w:rsidP="005714F4">
                              <w:pPr>
                                <w:widowControl w:val="0"/>
                                <w:autoSpaceDE w:val="0"/>
                                <w:autoSpaceDN w:val="0"/>
                                <w:adjustRightInd w:val="0"/>
                                <w:rPr>
                                  <w:rFonts w:ascii="Times New Roman" w:hAnsi="Times New Roman" w:cs="Times New Roman"/>
                                  <w:sz w:val="20"/>
                                  <w:szCs w:val="20"/>
                                </w:rPr>
                              </w:pPr>
                            </w:p>
                            <w:p w:rsidR="005714F4" w:rsidRPr="005714F4" w:rsidRDefault="005714F4" w:rsidP="005714F4">
                              <w:pPr>
                                <w:widowControl w:val="0"/>
                                <w:autoSpaceDE w:val="0"/>
                                <w:autoSpaceDN w:val="0"/>
                                <w:adjustRightInd w:val="0"/>
                                <w:rPr>
                                  <w:rFonts w:ascii="Times New Roman" w:hAnsi="Times New Roman" w:cs="Times New Roman"/>
                                  <w:sz w:val="20"/>
                                  <w:szCs w:val="20"/>
                                </w:rPr>
                              </w:pPr>
                            </w:p>
                            <w:p w:rsidR="005714F4" w:rsidRPr="005714F4" w:rsidRDefault="005714F4" w:rsidP="005714F4">
                              <w:pPr>
                                <w:widowControl w:val="0"/>
                                <w:autoSpaceDE w:val="0"/>
                                <w:autoSpaceDN w:val="0"/>
                                <w:adjustRightInd w:val="0"/>
                                <w:rPr>
                                  <w:rFonts w:ascii="Times New Roman" w:hAnsi="Times New Roman" w:cs="Times New Roman"/>
                                  <w:sz w:val="20"/>
                                  <w:szCs w:val="20"/>
                                </w:rPr>
                              </w:pPr>
                            </w:p>
                            <w:p w:rsidR="005714F4" w:rsidRPr="005714F4" w:rsidRDefault="005714F4" w:rsidP="005714F4">
                              <w:pPr>
                                <w:widowControl w:val="0"/>
                                <w:autoSpaceDE w:val="0"/>
                                <w:autoSpaceDN w:val="0"/>
                                <w:adjustRightInd w:val="0"/>
                                <w:rPr>
                                  <w:rFonts w:ascii="Times New Roman" w:hAnsi="Times New Roman" w:cs="Times New Roman"/>
                                  <w:sz w:val="20"/>
                                  <w:szCs w:val="20"/>
                                </w:rPr>
                              </w:pPr>
                            </w:p>
                            <w:p w:rsidR="005714F4" w:rsidRPr="005714F4" w:rsidRDefault="005714F4" w:rsidP="005714F4">
                              <w:pPr>
                                <w:widowControl w:val="0"/>
                                <w:autoSpaceDE w:val="0"/>
                                <w:autoSpaceDN w:val="0"/>
                                <w:adjustRightInd w:val="0"/>
                                <w:rPr>
                                  <w:rFonts w:ascii="Times New Roman" w:hAnsi="Times New Roman" w:cs="Times New Roman"/>
                                  <w:sz w:val="20"/>
                                  <w:szCs w:val="20"/>
                                </w:rPr>
                              </w:pPr>
                            </w:p>
                            <w:p w:rsidR="005714F4" w:rsidRPr="005714F4" w:rsidRDefault="005714F4" w:rsidP="005714F4">
                              <w:pPr>
                                <w:widowControl w:val="0"/>
                                <w:numPr>
                                  <w:ilvl w:val="0"/>
                                  <w:numId w:val="6"/>
                                </w:numPr>
                                <w:autoSpaceDE w:val="0"/>
                                <w:autoSpaceDN w:val="0"/>
                                <w:adjustRightInd w:val="0"/>
                                <w:spacing w:after="0" w:line="240" w:lineRule="auto"/>
                                <w:ind w:left="567"/>
                                <w:rPr>
                                  <w:rFonts w:ascii="Times New Roman" w:hAnsi="Times New Roman" w:cs="Times New Roman"/>
                                  <w:sz w:val="20"/>
                                  <w:szCs w:val="20"/>
                                </w:rPr>
                              </w:pPr>
                              <w:r w:rsidRPr="005714F4">
                                <w:rPr>
                                  <w:rFonts w:ascii="Times New Roman" w:hAnsi="Times New Roman" w:cs="Times New Roman"/>
                                  <w:sz w:val="20"/>
                                  <w:szCs w:val="20"/>
                                </w:rPr>
                                <w:t>Maintains confidentiality of matters relating to patients and research.</w:t>
                              </w:r>
                            </w:p>
                          </w:tc>
                        </w:tr>
                        <w:tr w:rsidR="005714F4" w:rsidRPr="003D5E4E" w:rsidTr="005714F4">
                          <w:tc>
                            <w:tcPr>
                              <w:tcW w:w="1910" w:type="dxa"/>
                            </w:tcPr>
                            <w:p w:rsidR="005714F4" w:rsidRPr="005714F4" w:rsidRDefault="005714F4" w:rsidP="005714F4">
                              <w:pPr>
                                <w:widowControl w:val="0"/>
                                <w:numPr>
                                  <w:ilvl w:val="0"/>
                                  <w:numId w:val="3"/>
                                </w:numPr>
                                <w:autoSpaceDE w:val="0"/>
                                <w:autoSpaceDN w:val="0"/>
                                <w:adjustRightInd w:val="0"/>
                                <w:spacing w:after="0" w:line="240" w:lineRule="auto"/>
                                <w:jc w:val="both"/>
                                <w:rPr>
                                  <w:rFonts w:ascii="Times New Roman" w:hAnsi="Times New Roman" w:cs="Times New Roman"/>
                                  <w:sz w:val="20"/>
                                  <w:szCs w:val="20"/>
                                </w:rPr>
                              </w:pPr>
                              <w:r w:rsidRPr="005714F4">
                                <w:rPr>
                                  <w:rFonts w:ascii="Times New Roman" w:hAnsi="Times New Roman" w:cs="Times New Roman"/>
                                  <w:sz w:val="20"/>
                                  <w:szCs w:val="20"/>
                                </w:rPr>
                                <w:t>Professional Issues</w:t>
                              </w:r>
                            </w:p>
                            <w:p w:rsidR="005714F4" w:rsidRPr="005714F4" w:rsidRDefault="005714F4" w:rsidP="005714F4">
                              <w:pPr>
                                <w:widowControl w:val="0"/>
                                <w:jc w:val="both"/>
                                <w:rPr>
                                  <w:rFonts w:ascii="Times New Roman" w:hAnsi="Times New Roman" w:cs="Times New Roman"/>
                                  <w:sz w:val="20"/>
                                  <w:szCs w:val="20"/>
                                </w:rPr>
                              </w:pPr>
                            </w:p>
                            <w:p w:rsidR="005714F4" w:rsidRPr="005714F4" w:rsidRDefault="005714F4" w:rsidP="005714F4">
                              <w:pPr>
                                <w:widowControl w:val="0"/>
                                <w:jc w:val="both"/>
                                <w:rPr>
                                  <w:rFonts w:ascii="Times New Roman" w:hAnsi="Times New Roman" w:cs="Times New Roman"/>
                                  <w:sz w:val="20"/>
                                  <w:szCs w:val="20"/>
                                </w:rPr>
                              </w:pPr>
                            </w:p>
                          </w:tc>
                          <w:tc>
                            <w:tcPr>
                              <w:tcW w:w="2134" w:type="dxa"/>
                            </w:tcPr>
                            <w:p w:rsidR="005714F4" w:rsidRPr="005714F4" w:rsidRDefault="005714F4" w:rsidP="005714F4">
                              <w:pPr>
                                <w:widowControl w:val="0"/>
                                <w:rPr>
                                  <w:rFonts w:ascii="Times New Roman" w:hAnsi="Times New Roman" w:cs="Times New Roman"/>
                                  <w:sz w:val="20"/>
                                  <w:szCs w:val="20"/>
                                </w:rPr>
                              </w:pPr>
                              <w:r w:rsidRPr="005714F4">
                                <w:rPr>
                                  <w:rFonts w:ascii="Times New Roman" w:hAnsi="Times New Roman" w:cs="Times New Roman"/>
                                  <w:sz w:val="20"/>
                                  <w:szCs w:val="20"/>
                                </w:rPr>
                                <w:t>Participates in Quality Improvement activities.</w:t>
                              </w:r>
                            </w:p>
                            <w:p w:rsidR="005714F4" w:rsidRPr="005714F4" w:rsidRDefault="005714F4" w:rsidP="005714F4">
                              <w:pPr>
                                <w:widowControl w:val="0"/>
                                <w:ind w:left="284"/>
                                <w:rPr>
                                  <w:rFonts w:ascii="Times New Roman" w:hAnsi="Times New Roman" w:cs="Times New Roman"/>
                                  <w:sz w:val="20"/>
                                  <w:szCs w:val="20"/>
                                </w:rPr>
                              </w:pPr>
                            </w:p>
                            <w:p w:rsidR="005714F4" w:rsidRPr="005714F4" w:rsidRDefault="005714F4" w:rsidP="005714F4">
                              <w:pPr>
                                <w:widowControl w:val="0"/>
                                <w:rPr>
                                  <w:rFonts w:ascii="Times New Roman" w:hAnsi="Times New Roman" w:cs="Times New Roman"/>
                                  <w:sz w:val="20"/>
                                  <w:szCs w:val="20"/>
                                </w:rPr>
                              </w:pPr>
                              <w:r w:rsidRPr="005714F4">
                                <w:rPr>
                                  <w:rFonts w:ascii="Times New Roman" w:hAnsi="Times New Roman" w:cs="Times New Roman"/>
                                  <w:sz w:val="20"/>
                                  <w:szCs w:val="20"/>
                                </w:rPr>
                                <w:t xml:space="preserve">Maintains a professional standard of </w:t>
                              </w:r>
                              <w:proofErr w:type="gramStart"/>
                              <w:r w:rsidRPr="005714F4">
                                <w:rPr>
                                  <w:rFonts w:ascii="Times New Roman" w:hAnsi="Times New Roman" w:cs="Times New Roman"/>
                                  <w:sz w:val="20"/>
                                  <w:szCs w:val="20"/>
                                </w:rPr>
                                <w:t>conduct which reflects the mission</w:t>
                              </w:r>
                              <w:proofErr w:type="gramEnd"/>
                              <w:r w:rsidRPr="005714F4">
                                <w:rPr>
                                  <w:rFonts w:ascii="Times New Roman" w:hAnsi="Times New Roman" w:cs="Times New Roman"/>
                                  <w:sz w:val="20"/>
                                  <w:szCs w:val="20"/>
                                </w:rPr>
                                <w:t xml:space="preserve"> and values of the Sisters of Charity.</w:t>
                              </w:r>
                            </w:p>
                          </w:tc>
                          <w:tc>
                            <w:tcPr>
                              <w:tcW w:w="5334" w:type="dxa"/>
                            </w:tcPr>
                            <w:p w:rsidR="005714F4" w:rsidRPr="005714F4" w:rsidRDefault="005714F4" w:rsidP="005714F4">
                              <w:pPr>
                                <w:widowControl w:val="0"/>
                                <w:numPr>
                                  <w:ilvl w:val="0"/>
                                  <w:numId w:val="6"/>
                                </w:numPr>
                                <w:autoSpaceDE w:val="0"/>
                                <w:autoSpaceDN w:val="0"/>
                                <w:adjustRightInd w:val="0"/>
                                <w:spacing w:after="0" w:line="240" w:lineRule="auto"/>
                                <w:ind w:left="567"/>
                                <w:rPr>
                                  <w:rFonts w:ascii="Times New Roman" w:hAnsi="Times New Roman" w:cs="Times New Roman"/>
                                  <w:sz w:val="20"/>
                                  <w:szCs w:val="20"/>
                                </w:rPr>
                              </w:pPr>
                              <w:r w:rsidRPr="005714F4">
                                <w:rPr>
                                  <w:rFonts w:ascii="Times New Roman" w:hAnsi="Times New Roman" w:cs="Times New Roman"/>
                                  <w:sz w:val="20"/>
                                  <w:szCs w:val="20"/>
                                </w:rPr>
                                <w:t>Identifies improvement opportunities to enhance quality of patient care and research.</w:t>
                              </w:r>
                            </w:p>
                            <w:p w:rsidR="005714F4" w:rsidRPr="005714F4" w:rsidRDefault="005714F4" w:rsidP="005714F4">
                              <w:pPr>
                                <w:widowControl w:val="0"/>
                                <w:numPr>
                                  <w:ilvl w:val="0"/>
                                  <w:numId w:val="6"/>
                                </w:numPr>
                                <w:autoSpaceDE w:val="0"/>
                                <w:autoSpaceDN w:val="0"/>
                                <w:adjustRightInd w:val="0"/>
                                <w:spacing w:after="0" w:line="240" w:lineRule="auto"/>
                                <w:ind w:left="567"/>
                                <w:rPr>
                                  <w:rFonts w:ascii="Times New Roman" w:hAnsi="Times New Roman" w:cs="Times New Roman"/>
                                  <w:sz w:val="20"/>
                                  <w:szCs w:val="20"/>
                                </w:rPr>
                              </w:pPr>
                              <w:r w:rsidRPr="005714F4">
                                <w:rPr>
                                  <w:rFonts w:ascii="Times New Roman" w:hAnsi="Times New Roman" w:cs="Times New Roman"/>
                                  <w:sz w:val="20"/>
                                  <w:szCs w:val="20"/>
                                </w:rPr>
                                <w:t xml:space="preserve">Participates in unit accreditation and development </w:t>
                              </w:r>
                            </w:p>
                            <w:p w:rsidR="005714F4" w:rsidRPr="005714F4" w:rsidRDefault="005714F4" w:rsidP="005714F4">
                              <w:pPr>
                                <w:widowControl w:val="0"/>
                                <w:numPr>
                                  <w:ilvl w:val="0"/>
                                  <w:numId w:val="6"/>
                                </w:numPr>
                                <w:autoSpaceDE w:val="0"/>
                                <w:autoSpaceDN w:val="0"/>
                                <w:adjustRightInd w:val="0"/>
                                <w:spacing w:after="0" w:line="240" w:lineRule="auto"/>
                                <w:ind w:left="207"/>
                                <w:rPr>
                                  <w:rFonts w:ascii="Times New Roman" w:hAnsi="Times New Roman" w:cs="Times New Roman"/>
                                  <w:sz w:val="20"/>
                                  <w:szCs w:val="20"/>
                                </w:rPr>
                              </w:pPr>
                            </w:p>
                            <w:p w:rsidR="005714F4" w:rsidRPr="005714F4" w:rsidRDefault="005714F4" w:rsidP="005714F4">
                              <w:pPr>
                                <w:widowControl w:val="0"/>
                                <w:numPr>
                                  <w:ilvl w:val="0"/>
                                  <w:numId w:val="6"/>
                                </w:numPr>
                                <w:spacing w:after="0" w:line="240" w:lineRule="auto"/>
                                <w:ind w:left="567"/>
                                <w:rPr>
                                  <w:rFonts w:ascii="Times New Roman" w:hAnsi="Times New Roman" w:cs="Times New Roman"/>
                                  <w:sz w:val="20"/>
                                  <w:szCs w:val="20"/>
                                </w:rPr>
                              </w:pPr>
                              <w:r w:rsidRPr="005714F4">
                                <w:rPr>
                                  <w:rFonts w:ascii="Times New Roman" w:hAnsi="Times New Roman" w:cs="Times New Roman"/>
                                  <w:sz w:val="20"/>
                                  <w:szCs w:val="20"/>
                                </w:rPr>
                                <w:t xml:space="preserve">Ensures that all conduct reflects the mission and values of the </w:t>
                              </w:r>
                              <w:r>
                                <w:rPr>
                                  <w:rFonts w:ascii="Times New Roman" w:hAnsi="Times New Roman" w:cs="Times New Roman"/>
                                  <w:sz w:val="20"/>
                                  <w:szCs w:val="20"/>
                                </w:rPr>
                                <w:t xml:space="preserve">Mary </w:t>
                              </w:r>
                              <w:proofErr w:type="spellStart"/>
                              <w:r>
                                <w:rPr>
                                  <w:rFonts w:ascii="Times New Roman" w:hAnsi="Times New Roman" w:cs="Times New Roman"/>
                                  <w:sz w:val="20"/>
                                  <w:szCs w:val="20"/>
                                </w:rPr>
                                <w:t>Aikenhead</w:t>
                              </w:r>
                              <w:proofErr w:type="spellEnd"/>
                              <w:r>
                                <w:rPr>
                                  <w:rFonts w:ascii="Times New Roman" w:hAnsi="Times New Roman" w:cs="Times New Roman"/>
                                  <w:sz w:val="20"/>
                                  <w:szCs w:val="20"/>
                                </w:rPr>
                                <w:t xml:space="preserve"> Ministries</w:t>
                              </w:r>
                              <w:r w:rsidRPr="005714F4">
                                <w:rPr>
                                  <w:rFonts w:ascii="Times New Roman" w:hAnsi="Times New Roman" w:cs="Times New Roman"/>
                                  <w:sz w:val="20"/>
                                  <w:szCs w:val="20"/>
                                </w:rPr>
                                <w:t>.</w:t>
                              </w:r>
                            </w:p>
                            <w:p w:rsidR="005714F4" w:rsidRPr="005714F4" w:rsidRDefault="005714F4" w:rsidP="005714F4">
                              <w:pPr>
                                <w:widowControl w:val="0"/>
                                <w:numPr>
                                  <w:ilvl w:val="0"/>
                                  <w:numId w:val="6"/>
                                </w:numPr>
                                <w:spacing w:after="0" w:line="240" w:lineRule="auto"/>
                                <w:ind w:left="567"/>
                                <w:rPr>
                                  <w:rFonts w:ascii="Times New Roman" w:hAnsi="Times New Roman" w:cs="Times New Roman"/>
                                  <w:sz w:val="20"/>
                                  <w:szCs w:val="20"/>
                                </w:rPr>
                              </w:pPr>
                              <w:r w:rsidRPr="005714F4">
                                <w:rPr>
                                  <w:rFonts w:ascii="Times New Roman" w:hAnsi="Times New Roman" w:cs="Times New Roman"/>
                                  <w:sz w:val="20"/>
                                  <w:szCs w:val="20"/>
                                </w:rPr>
                                <w:t>Ensure the safe and ethical conduct and implementation of the clinical studies and trials as per HREC/SSA requirements, Hospital Operating Procedures and research protocols in collaboration with the lead investigators on each study/trial.</w:t>
                              </w:r>
                            </w:p>
                            <w:p w:rsidR="005714F4" w:rsidRPr="005714F4" w:rsidRDefault="005714F4" w:rsidP="005714F4">
                              <w:pPr>
                                <w:widowControl w:val="0"/>
                                <w:ind w:left="567"/>
                                <w:rPr>
                                  <w:rFonts w:ascii="Times New Roman" w:hAnsi="Times New Roman" w:cs="Times New Roman"/>
                                  <w:sz w:val="20"/>
                                  <w:szCs w:val="20"/>
                                </w:rPr>
                              </w:pPr>
                            </w:p>
                          </w:tc>
                        </w:tr>
                        <w:tr w:rsidR="005714F4" w:rsidRPr="003D5E4E" w:rsidTr="005714F4">
                          <w:tc>
                            <w:tcPr>
                              <w:tcW w:w="1910" w:type="dxa"/>
                              <w:tcBorders>
                                <w:bottom w:val="single" w:sz="4" w:space="0" w:color="auto"/>
                              </w:tcBorders>
                            </w:tcPr>
                            <w:p w:rsidR="005714F4" w:rsidRPr="005714F4" w:rsidRDefault="005714F4" w:rsidP="005714F4">
                              <w:pPr>
                                <w:widowControl w:val="0"/>
                                <w:numPr>
                                  <w:ilvl w:val="0"/>
                                  <w:numId w:val="4"/>
                                </w:numPr>
                                <w:autoSpaceDE w:val="0"/>
                                <w:autoSpaceDN w:val="0"/>
                                <w:adjustRightInd w:val="0"/>
                                <w:spacing w:after="0" w:line="240" w:lineRule="auto"/>
                                <w:jc w:val="both"/>
                                <w:rPr>
                                  <w:rFonts w:ascii="Times New Roman" w:hAnsi="Times New Roman" w:cs="Times New Roman"/>
                                  <w:sz w:val="20"/>
                                  <w:szCs w:val="20"/>
                                </w:rPr>
                              </w:pPr>
                              <w:r w:rsidRPr="005714F4">
                                <w:rPr>
                                  <w:rFonts w:ascii="Times New Roman" w:hAnsi="Times New Roman" w:cs="Times New Roman"/>
                                  <w:sz w:val="20"/>
                                  <w:szCs w:val="20"/>
                                </w:rPr>
                                <w:t>Research</w:t>
                              </w:r>
                            </w:p>
                            <w:p w:rsidR="005714F4" w:rsidRPr="005714F4" w:rsidRDefault="005714F4" w:rsidP="005714F4">
                              <w:pPr>
                                <w:widowControl w:val="0"/>
                                <w:jc w:val="both"/>
                                <w:rPr>
                                  <w:rFonts w:ascii="Times New Roman" w:hAnsi="Times New Roman" w:cs="Times New Roman"/>
                                  <w:sz w:val="20"/>
                                  <w:szCs w:val="20"/>
                                </w:rPr>
                              </w:pPr>
                            </w:p>
                            <w:p w:rsidR="005714F4" w:rsidRPr="005714F4" w:rsidRDefault="005714F4" w:rsidP="005714F4">
                              <w:pPr>
                                <w:widowControl w:val="0"/>
                                <w:jc w:val="both"/>
                                <w:rPr>
                                  <w:rFonts w:ascii="Times New Roman" w:hAnsi="Times New Roman" w:cs="Times New Roman"/>
                                  <w:sz w:val="20"/>
                                  <w:szCs w:val="20"/>
                                </w:rPr>
                              </w:pPr>
                            </w:p>
                          </w:tc>
                          <w:tc>
                            <w:tcPr>
                              <w:tcW w:w="2134" w:type="dxa"/>
                              <w:tcBorders>
                                <w:bottom w:val="single" w:sz="4" w:space="0" w:color="auto"/>
                              </w:tcBorders>
                            </w:tcPr>
                            <w:p w:rsidR="005714F4" w:rsidRPr="005714F4" w:rsidRDefault="005714F4" w:rsidP="005714F4">
                              <w:pPr>
                                <w:widowControl w:val="0"/>
                                <w:rPr>
                                  <w:rFonts w:ascii="Times New Roman" w:hAnsi="Times New Roman" w:cs="Times New Roman"/>
                                  <w:sz w:val="20"/>
                                  <w:szCs w:val="20"/>
                                </w:rPr>
                              </w:pPr>
                              <w:r w:rsidRPr="005714F4">
                                <w:rPr>
                                  <w:rFonts w:ascii="Times New Roman" w:hAnsi="Times New Roman" w:cs="Times New Roman"/>
                                  <w:sz w:val="20"/>
                                  <w:szCs w:val="20"/>
                                </w:rPr>
                                <w:t>Facilitates all aspects of the conduct of clinical research</w:t>
                              </w:r>
                            </w:p>
                            <w:p w:rsidR="005714F4" w:rsidRPr="005714F4" w:rsidRDefault="005714F4" w:rsidP="005714F4">
                              <w:pPr>
                                <w:widowControl w:val="0"/>
                                <w:rPr>
                                  <w:rFonts w:ascii="Times New Roman" w:hAnsi="Times New Roman" w:cs="Times New Roman"/>
                                  <w:sz w:val="20"/>
                                  <w:szCs w:val="20"/>
                                </w:rPr>
                              </w:pPr>
                            </w:p>
                            <w:p w:rsidR="005714F4" w:rsidRPr="005714F4" w:rsidRDefault="005714F4" w:rsidP="005714F4">
                              <w:pPr>
                                <w:widowControl w:val="0"/>
                                <w:rPr>
                                  <w:rFonts w:ascii="Times New Roman" w:hAnsi="Times New Roman" w:cs="Times New Roman"/>
                                  <w:sz w:val="20"/>
                                  <w:szCs w:val="20"/>
                                </w:rPr>
                              </w:pPr>
                            </w:p>
                            <w:p w:rsidR="005714F4" w:rsidRPr="005714F4" w:rsidRDefault="005714F4" w:rsidP="005714F4">
                              <w:pPr>
                                <w:widowControl w:val="0"/>
                                <w:rPr>
                                  <w:rFonts w:ascii="Times New Roman" w:hAnsi="Times New Roman" w:cs="Times New Roman"/>
                                  <w:sz w:val="20"/>
                                  <w:szCs w:val="20"/>
                                </w:rPr>
                              </w:pPr>
                              <w:r w:rsidRPr="005714F4">
                                <w:rPr>
                                  <w:rFonts w:ascii="Times New Roman" w:hAnsi="Times New Roman" w:cs="Times New Roman"/>
                                  <w:sz w:val="20"/>
                                  <w:szCs w:val="20"/>
                                </w:rPr>
                                <w:t>Ensures research productivity and KPIs.</w:t>
                              </w:r>
                            </w:p>
                            <w:p w:rsidR="005714F4" w:rsidRPr="005714F4" w:rsidRDefault="005714F4" w:rsidP="005714F4">
                              <w:pPr>
                                <w:widowControl w:val="0"/>
                                <w:ind w:left="284"/>
                                <w:rPr>
                                  <w:rFonts w:ascii="Times New Roman" w:hAnsi="Times New Roman" w:cs="Times New Roman"/>
                                  <w:sz w:val="20"/>
                                  <w:szCs w:val="20"/>
                                </w:rPr>
                              </w:pPr>
                            </w:p>
                          </w:tc>
                          <w:tc>
                            <w:tcPr>
                              <w:tcW w:w="5334" w:type="dxa"/>
                              <w:tcBorders>
                                <w:bottom w:val="single" w:sz="4" w:space="0" w:color="auto"/>
                              </w:tcBorders>
                            </w:tcPr>
                            <w:p w:rsidR="005714F4" w:rsidRPr="005714F4" w:rsidRDefault="005714F4" w:rsidP="005714F4">
                              <w:pPr>
                                <w:widowControl w:val="0"/>
                                <w:numPr>
                                  <w:ilvl w:val="0"/>
                                  <w:numId w:val="6"/>
                                </w:numPr>
                                <w:spacing w:after="0" w:line="240" w:lineRule="auto"/>
                                <w:ind w:left="567"/>
                                <w:rPr>
                                  <w:rFonts w:ascii="Times New Roman" w:hAnsi="Times New Roman" w:cs="Times New Roman"/>
                                  <w:sz w:val="20"/>
                                  <w:szCs w:val="20"/>
                                </w:rPr>
                              </w:pPr>
                              <w:r w:rsidRPr="005714F4">
                                <w:rPr>
                                  <w:rFonts w:ascii="Times New Roman" w:hAnsi="Times New Roman" w:cs="Times New Roman"/>
                                  <w:sz w:val="20"/>
                                  <w:szCs w:val="20"/>
                                </w:rPr>
                                <w:t>Perform all duties to undertake research as directed.</w:t>
                              </w:r>
                            </w:p>
                            <w:p w:rsidR="005714F4" w:rsidRPr="005714F4" w:rsidRDefault="005714F4" w:rsidP="005714F4">
                              <w:pPr>
                                <w:widowControl w:val="0"/>
                                <w:numPr>
                                  <w:ilvl w:val="0"/>
                                  <w:numId w:val="6"/>
                                </w:numPr>
                                <w:spacing w:after="0" w:line="240" w:lineRule="auto"/>
                                <w:ind w:left="567"/>
                                <w:rPr>
                                  <w:rFonts w:ascii="Times New Roman" w:hAnsi="Times New Roman" w:cs="Times New Roman"/>
                                  <w:sz w:val="20"/>
                                  <w:szCs w:val="20"/>
                                </w:rPr>
                              </w:pPr>
                              <w:r w:rsidRPr="005714F4">
                                <w:rPr>
                                  <w:rFonts w:ascii="Times New Roman" w:hAnsi="Times New Roman" w:cs="Times New Roman"/>
                                  <w:sz w:val="20"/>
                                  <w:szCs w:val="20"/>
                                </w:rPr>
                                <w:t>Understands and complies with all SVMH Hospital, Standard Operating Procedures.</w:t>
                              </w:r>
                            </w:p>
                            <w:p w:rsidR="005714F4" w:rsidRPr="005714F4" w:rsidRDefault="005714F4" w:rsidP="005714F4">
                              <w:pPr>
                                <w:keepNext/>
                                <w:widowControl w:val="0"/>
                                <w:numPr>
                                  <w:ilvl w:val="0"/>
                                  <w:numId w:val="6"/>
                                </w:numPr>
                                <w:spacing w:after="0" w:line="240" w:lineRule="auto"/>
                                <w:ind w:left="567"/>
                                <w:outlineLvl w:val="2"/>
                                <w:rPr>
                                  <w:rFonts w:ascii="Times New Roman" w:hAnsi="Times New Roman" w:cs="Times New Roman"/>
                                  <w:sz w:val="20"/>
                                  <w:szCs w:val="20"/>
                                </w:rPr>
                              </w:pPr>
                              <w:r w:rsidRPr="005714F4">
                                <w:rPr>
                                  <w:rFonts w:ascii="Times New Roman" w:hAnsi="Times New Roman" w:cs="Times New Roman"/>
                                  <w:sz w:val="20"/>
                                  <w:szCs w:val="20"/>
                                </w:rPr>
                                <w:t>Ensures compliance at all times with all regulatory, state, national, and internationally accepted guidelines for Good Clinical Practice in research (ICH-GCP).</w:t>
                              </w:r>
                            </w:p>
                            <w:p w:rsidR="005714F4" w:rsidRPr="005714F4" w:rsidRDefault="005714F4" w:rsidP="005714F4">
                              <w:pPr>
                                <w:widowControl w:val="0"/>
                                <w:ind w:left="207"/>
                                <w:rPr>
                                  <w:rFonts w:ascii="Times New Roman" w:hAnsi="Times New Roman" w:cs="Times New Roman"/>
                                  <w:sz w:val="20"/>
                                  <w:szCs w:val="20"/>
                                </w:rPr>
                              </w:pPr>
                            </w:p>
                            <w:p w:rsidR="005714F4" w:rsidRPr="005714F4" w:rsidRDefault="005714F4" w:rsidP="005714F4">
                              <w:pPr>
                                <w:widowControl w:val="0"/>
                                <w:numPr>
                                  <w:ilvl w:val="0"/>
                                  <w:numId w:val="6"/>
                                </w:numPr>
                                <w:spacing w:after="0" w:line="240" w:lineRule="auto"/>
                                <w:ind w:left="567"/>
                                <w:rPr>
                                  <w:rFonts w:ascii="Times New Roman" w:hAnsi="Times New Roman" w:cs="Times New Roman"/>
                                  <w:sz w:val="20"/>
                                  <w:szCs w:val="20"/>
                                </w:rPr>
                              </w:pPr>
                              <w:r w:rsidRPr="005714F4">
                                <w:rPr>
                                  <w:rFonts w:ascii="Times New Roman" w:hAnsi="Times New Roman" w:cs="Times New Roman"/>
                                  <w:sz w:val="20"/>
                                  <w:szCs w:val="20"/>
                                </w:rPr>
                                <w:t>Ensures milestones and project work are met within agreed times and budgetary framework.</w:t>
                              </w:r>
                            </w:p>
                            <w:p w:rsidR="005714F4" w:rsidRPr="005714F4" w:rsidRDefault="005714F4" w:rsidP="005714F4">
                              <w:pPr>
                                <w:widowControl w:val="0"/>
                                <w:numPr>
                                  <w:ilvl w:val="0"/>
                                  <w:numId w:val="6"/>
                                </w:numPr>
                                <w:spacing w:after="0" w:line="240" w:lineRule="auto"/>
                                <w:ind w:left="567"/>
                                <w:rPr>
                                  <w:rFonts w:ascii="Times New Roman" w:hAnsi="Times New Roman" w:cs="Times New Roman"/>
                                  <w:sz w:val="20"/>
                                  <w:szCs w:val="20"/>
                                </w:rPr>
                              </w:pPr>
                              <w:r w:rsidRPr="005714F4">
                                <w:rPr>
                                  <w:rFonts w:ascii="Times New Roman" w:hAnsi="Times New Roman" w:cs="Times New Roman"/>
                                  <w:sz w:val="20"/>
                                  <w:szCs w:val="20"/>
                                </w:rPr>
                                <w:t>Maintains collegial and collaborative interactions with all SVH/TKCC staff</w:t>
                              </w:r>
                            </w:p>
                          </w:tc>
                        </w:tr>
                        <w:tr w:rsidR="005714F4" w:rsidRPr="003D5E4E" w:rsidTr="005714F4">
                          <w:tc>
                            <w:tcPr>
                              <w:tcW w:w="1910" w:type="dxa"/>
                              <w:tcBorders>
                                <w:top w:val="single" w:sz="4" w:space="0" w:color="auto"/>
                                <w:left w:val="single" w:sz="4" w:space="0" w:color="auto"/>
                                <w:bottom w:val="single" w:sz="4" w:space="0" w:color="auto"/>
                              </w:tcBorders>
                            </w:tcPr>
                            <w:p w:rsidR="005714F4" w:rsidRPr="005714F4" w:rsidRDefault="005714F4" w:rsidP="005714F4">
                              <w:pPr>
                                <w:widowControl w:val="0"/>
                                <w:numPr>
                                  <w:ilvl w:val="0"/>
                                  <w:numId w:val="5"/>
                                </w:numPr>
                                <w:autoSpaceDE w:val="0"/>
                                <w:autoSpaceDN w:val="0"/>
                                <w:adjustRightInd w:val="0"/>
                                <w:spacing w:after="0" w:line="240" w:lineRule="auto"/>
                                <w:rPr>
                                  <w:rFonts w:ascii="Times New Roman" w:hAnsi="Times New Roman" w:cs="Times New Roman"/>
                                  <w:sz w:val="20"/>
                                  <w:szCs w:val="20"/>
                                </w:rPr>
                              </w:pPr>
                              <w:r w:rsidRPr="005714F4">
                                <w:rPr>
                                  <w:rFonts w:ascii="Times New Roman" w:hAnsi="Times New Roman" w:cs="Times New Roman"/>
                                  <w:sz w:val="20"/>
                                  <w:szCs w:val="20"/>
                                </w:rPr>
                                <w:t>Education &amp; Professional Development.</w:t>
                              </w:r>
                            </w:p>
                          </w:tc>
                          <w:tc>
                            <w:tcPr>
                              <w:tcW w:w="2134" w:type="dxa"/>
                              <w:tcBorders>
                                <w:top w:val="single" w:sz="4" w:space="0" w:color="auto"/>
                                <w:bottom w:val="single" w:sz="4" w:space="0" w:color="auto"/>
                              </w:tcBorders>
                            </w:tcPr>
                            <w:p w:rsidR="005714F4" w:rsidRPr="005714F4" w:rsidRDefault="005714F4" w:rsidP="005714F4">
                              <w:pPr>
                                <w:widowControl w:val="0"/>
                                <w:rPr>
                                  <w:rFonts w:ascii="Times New Roman" w:hAnsi="Times New Roman" w:cs="Times New Roman"/>
                                  <w:sz w:val="20"/>
                                  <w:szCs w:val="20"/>
                                </w:rPr>
                              </w:pPr>
                              <w:r w:rsidRPr="005714F4">
                                <w:rPr>
                                  <w:rFonts w:ascii="Times New Roman" w:hAnsi="Times New Roman" w:cs="Times New Roman"/>
                                  <w:sz w:val="20"/>
                                  <w:szCs w:val="20"/>
                                </w:rPr>
                                <w:t xml:space="preserve">Maintains effective professional development program </w:t>
                              </w:r>
                            </w:p>
                            <w:p w:rsidR="005714F4" w:rsidRPr="005714F4" w:rsidRDefault="005714F4" w:rsidP="005714F4">
                              <w:pPr>
                                <w:widowControl w:val="0"/>
                                <w:rPr>
                                  <w:rFonts w:ascii="Times New Roman" w:hAnsi="Times New Roman" w:cs="Times New Roman"/>
                                  <w:sz w:val="20"/>
                                  <w:szCs w:val="20"/>
                                </w:rPr>
                              </w:pPr>
                              <w:r w:rsidRPr="005714F4">
                                <w:rPr>
                                  <w:rFonts w:ascii="Times New Roman" w:hAnsi="Times New Roman" w:cs="Times New Roman"/>
                                  <w:sz w:val="20"/>
                                  <w:szCs w:val="20"/>
                                </w:rPr>
                                <w:t>Contributes to Department teaching and training</w:t>
                              </w:r>
                            </w:p>
                            <w:p w:rsidR="005714F4" w:rsidRPr="005714F4" w:rsidRDefault="005714F4" w:rsidP="005714F4">
                              <w:pPr>
                                <w:widowControl w:val="0"/>
                                <w:ind w:left="284"/>
                                <w:rPr>
                                  <w:rFonts w:ascii="Times New Roman" w:hAnsi="Times New Roman" w:cs="Times New Roman"/>
                                  <w:sz w:val="20"/>
                                  <w:szCs w:val="20"/>
                                </w:rPr>
                              </w:pPr>
                            </w:p>
                          </w:tc>
                          <w:tc>
                            <w:tcPr>
                              <w:tcW w:w="5334" w:type="dxa"/>
                              <w:tcBorders>
                                <w:top w:val="single" w:sz="4" w:space="0" w:color="auto"/>
                                <w:bottom w:val="single" w:sz="4" w:space="0" w:color="auto"/>
                                <w:right w:val="single" w:sz="4" w:space="0" w:color="auto"/>
                              </w:tcBorders>
                            </w:tcPr>
                            <w:p w:rsidR="005714F4" w:rsidRPr="005714F4" w:rsidRDefault="005714F4" w:rsidP="005714F4">
                              <w:pPr>
                                <w:widowControl w:val="0"/>
                                <w:numPr>
                                  <w:ilvl w:val="0"/>
                                  <w:numId w:val="6"/>
                                </w:numPr>
                                <w:autoSpaceDE w:val="0"/>
                                <w:autoSpaceDN w:val="0"/>
                                <w:adjustRightInd w:val="0"/>
                                <w:spacing w:after="0" w:line="240" w:lineRule="auto"/>
                                <w:ind w:left="567"/>
                                <w:rPr>
                                  <w:rFonts w:ascii="Times New Roman" w:hAnsi="Times New Roman" w:cs="Times New Roman"/>
                                  <w:sz w:val="20"/>
                                  <w:szCs w:val="20"/>
                                </w:rPr>
                              </w:pPr>
                              <w:r w:rsidRPr="005714F4">
                                <w:rPr>
                                  <w:rFonts w:ascii="Times New Roman" w:hAnsi="Times New Roman" w:cs="Times New Roman"/>
                                  <w:sz w:val="20"/>
                                  <w:szCs w:val="20"/>
                                </w:rPr>
                                <w:t>Adheres to milestones and documentation required by RACP</w:t>
                              </w:r>
                            </w:p>
                            <w:p w:rsidR="005714F4" w:rsidRPr="005714F4" w:rsidRDefault="005714F4" w:rsidP="005714F4">
                              <w:pPr>
                                <w:widowControl w:val="0"/>
                                <w:autoSpaceDE w:val="0"/>
                                <w:autoSpaceDN w:val="0"/>
                                <w:adjustRightInd w:val="0"/>
                                <w:ind w:left="207"/>
                                <w:rPr>
                                  <w:rFonts w:ascii="Times New Roman" w:hAnsi="Times New Roman" w:cs="Times New Roman"/>
                                  <w:sz w:val="20"/>
                                  <w:szCs w:val="20"/>
                                </w:rPr>
                              </w:pPr>
                            </w:p>
                            <w:p w:rsidR="005714F4" w:rsidRPr="005714F4" w:rsidRDefault="005714F4" w:rsidP="005714F4">
                              <w:pPr>
                                <w:widowControl w:val="0"/>
                                <w:numPr>
                                  <w:ilvl w:val="0"/>
                                  <w:numId w:val="6"/>
                                </w:numPr>
                                <w:autoSpaceDE w:val="0"/>
                                <w:autoSpaceDN w:val="0"/>
                                <w:adjustRightInd w:val="0"/>
                                <w:spacing w:after="0" w:line="240" w:lineRule="auto"/>
                                <w:ind w:left="567"/>
                                <w:rPr>
                                  <w:rFonts w:ascii="Times New Roman" w:hAnsi="Times New Roman" w:cs="Times New Roman"/>
                                  <w:sz w:val="20"/>
                                  <w:szCs w:val="20"/>
                                </w:rPr>
                              </w:pPr>
                              <w:r w:rsidRPr="005714F4">
                                <w:rPr>
                                  <w:rFonts w:ascii="Times New Roman" w:hAnsi="Times New Roman" w:cs="Times New Roman"/>
                                  <w:sz w:val="20"/>
                                  <w:szCs w:val="20"/>
                                </w:rPr>
                                <w:t>Provides teaching/training support for students, JMOs and other parties as specified by Director, Research</w:t>
                              </w:r>
                            </w:p>
                            <w:p w:rsidR="005714F4" w:rsidRPr="005714F4" w:rsidRDefault="005714F4" w:rsidP="005714F4">
                              <w:pPr>
                                <w:pStyle w:val="ListParagraph"/>
                                <w:widowControl w:val="0"/>
                                <w:numPr>
                                  <w:ilvl w:val="0"/>
                                  <w:numId w:val="6"/>
                                </w:numPr>
                                <w:autoSpaceDE w:val="0"/>
                                <w:autoSpaceDN w:val="0"/>
                                <w:adjustRightInd w:val="0"/>
                                <w:ind w:left="567"/>
                                <w:rPr>
                                  <w:sz w:val="20"/>
                                  <w:szCs w:val="20"/>
                                  <w:lang w:eastAsia="en-US"/>
                                </w:rPr>
                              </w:pPr>
                              <w:r w:rsidRPr="005714F4">
                                <w:rPr>
                                  <w:sz w:val="20"/>
                                  <w:szCs w:val="20"/>
                                  <w:lang w:eastAsia="en-US"/>
                                </w:rPr>
                                <w:t xml:space="preserve">Attends/participates in conferences and seminars </w:t>
                              </w:r>
                            </w:p>
                            <w:p w:rsidR="005714F4" w:rsidRPr="005714F4" w:rsidRDefault="005714F4" w:rsidP="005714F4">
                              <w:pPr>
                                <w:pStyle w:val="ListParagraph"/>
                                <w:widowControl w:val="0"/>
                                <w:numPr>
                                  <w:ilvl w:val="0"/>
                                  <w:numId w:val="6"/>
                                </w:numPr>
                                <w:autoSpaceDE w:val="0"/>
                                <w:autoSpaceDN w:val="0"/>
                                <w:adjustRightInd w:val="0"/>
                                <w:ind w:left="567"/>
                                <w:rPr>
                                  <w:sz w:val="20"/>
                                  <w:szCs w:val="20"/>
                                  <w:lang w:eastAsia="en-US"/>
                                </w:rPr>
                              </w:pPr>
                              <w:r w:rsidRPr="005714F4">
                                <w:rPr>
                                  <w:sz w:val="20"/>
                                  <w:szCs w:val="20"/>
                                  <w:lang w:eastAsia="en-US"/>
                                </w:rPr>
                                <w:t>Attends Occupational Health and Safety and Fire and Safety programs annually.</w:t>
                              </w:r>
                            </w:p>
                            <w:p w:rsidR="005714F4" w:rsidRPr="005714F4" w:rsidRDefault="005714F4" w:rsidP="005714F4">
                              <w:pPr>
                                <w:widowControl w:val="0"/>
                                <w:numPr>
                                  <w:ilvl w:val="0"/>
                                  <w:numId w:val="6"/>
                                </w:numPr>
                                <w:spacing w:after="0" w:line="240" w:lineRule="auto"/>
                                <w:ind w:left="567"/>
                                <w:rPr>
                                  <w:rFonts w:ascii="Times New Roman" w:hAnsi="Times New Roman" w:cs="Times New Roman"/>
                                  <w:sz w:val="20"/>
                                  <w:szCs w:val="20"/>
                                </w:rPr>
                              </w:pPr>
                              <w:r w:rsidRPr="005714F4">
                                <w:rPr>
                                  <w:rFonts w:ascii="Times New Roman" w:hAnsi="Times New Roman" w:cs="Times New Roman"/>
                                  <w:sz w:val="20"/>
                                  <w:szCs w:val="20"/>
                                </w:rPr>
                                <w:t>Participates in performance review as required.</w:t>
                              </w:r>
                            </w:p>
                          </w:tc>
                        </w:tr>
                      </w:tbl>
                      <w:p w:rsidR="005714F4" w:rsidRDefault="005714F4" w:rsidP="00AF33C8">
                        <w:pPr>
                          <w:spacing w:after="240" w:line="240" w:lineRule="auto"/>
                          <w:rPr>
                            <w:rFonts w:ascii="Times New Roman" w:eastAsia="Times New Roman" w:hAnsi="Times New Roman" w:cs="Times New Roman"/>
                            <w:color w:val="000000"/>
                            <w:sz w:val="20"/>
                            <w:szCs w:val="20"/>
                          </w:rPr>
                        </w:pPr>
                      </w:p>
                      <w:p w:rsidR="005714F4" w:rsidRDefault="00AF33C8" w:rsidP="00AF33C8">
                        <w:pPr>
                          <w:spacing w:after="240" w:line="240" w:lineRule="auto"/>
                          <w:rPr>
                            <w:rFonts w:ascii="Times New Roman" w:eastAsia="Times New Roman" w:hAnsi="Times New Roman" w:cs="Times New Roman"/>
                            <w:color w:val="000000"/>
                            <w:sz w:val="20"/>
                            <w:szCs w:val="20"/>
                          </w:rPr>
                        </w:pPr>
                        <w:proofErr w:type="gramStart"/>
                        <w:r w:rsidRPr="00AF33C8">
                          <w:rPr>
                            <w:rFonts w:ascii="Times New Roman" w:eastAsia="Times New Roman" w:hAnsi="Times New Roman" w:cs="Times New Roman"/>
                            <w:color w:val="000000"/>
                            <w:sz w:val="20"/>
                            <w:szCs w:val="20"/>
                          </w:rPr>
                          <w:t>1)Attend</w:t>
                        </w:r>
                        <w:proofErr w:type="gramEnd"/>
                        <w:r w:rsidRPr="00AF33C8">
                          <w:rPr>
                            <w:rFonts w:ascii="Times New Roman" w:eastAsia="Times New Roman" w:hAnsi="Times New Roman" w:cs="Times New Roman"/>
                            <w:color w:val="000000"/>
                            <w:sz w:val="20"/>
                            <w:szCs w:val="20"/>
                          </w:rPr>
                          <w:t xml:space="preserve"> and participate in outpatient clinics</w:t>
                        </w:r>
                        <w:r w:rsidRPr="00AF33C8">
                          <w:rPr>
                            <w:rFonts w:ascii="Times New Roman" w:eastAsia="Times New Roman" w:hAnsi="Times New Roman" w:cs="Times New Roman"/>
                            <w:color w:val="000000"/>
                            <w:sz w:val="20"/>
                            <w:szCs w:val="20"/>
                          </w:rPr>
                          <w:br/>
                          <w:t xml:space="preserve">2)Care for oncology inpatients including emergency admissions and consults </w:t>
                        </w:r>
                        <w:r w:rsidR="002B7A73">
                          <w:rPr>
                            <w:rFonts w:ascii="Times New Roman" w:eastAsia="Times New Roman" w:hAnsi="Times New Roman" w:cs="Times New Roman"/>
                            <w:color w:val="000000"/>
                            <w:sz w:val="20"/>
                            <w:szCs w:val="20"/>
                          </w:rPr>
                          <w:t>on an as needed basis</w:t>
                        </w:r>
                        <w:r w:rsidR="002B7A73">
                          <w:rPr>
                            <w:rFonts w:ascii="Times New Roman" w:eastAsia="Times New Roman" w:hAnsi="Times New Roman" w:cs="Times New Roman"/>
                            <w:color w:val="000000"/>
                            <w:sz w:val="20"/>
                            <w:szCs w:val="20"/>
                          </w:rPr>
                          <w:br/>
                          <w:t>3)Be on-call if</w:t>
                        </w:r>
                        <w:r w:rsidRPr="00AF33C8">
                          <w:rPr>
                            <w:rFonts w:ascii="Times New Roman" w:eastAsia="Times New Roman" w:hAnsi="Times New Roman" w:cs="Times New Roman"/>
                            <w:color w:val="000000"/>
                            <w:sz w:val="20"/>
                            <w:szCs w:val="20"/>
                          </w:rPr>
                          <w:t xml:space="preserve"> stipulated by department</w:t>
                        </w:r>
                        <w:r w:rsidRPr="00AF33C8">
                          <w:rPr>
                            <w:rFonts w:ascii="Times New Roman" w:eastAsia="Times New Roman" w:hAnsi="Times New Roman" w:cs="Times New Roman"/>
                            <w:color w:val="000000"/>
                            <w:sz w:val="20"/>
                            <w:szCs w:val="20"/>
                          </w:rPr>
                          <w:br/>
                        </w:r>
                        <w:r w:rsidR="002B7A73">
                          <w:rPr>
                            <w:rFonts w:ascii="Times New Roman" w:eastAsia="Times New Roman" w:hAnsi="Times New Roman" w:cs="Times New Roman"/>
                            <w:color w:val="000000"/>
                            <w:sz w:val="20"/>
                            <w:szCs w:val="20"/>
                          </w:rPr>
                          <w:t>4)Perform weekend ward rounds if</w:t>
                        </w:r>
                        <w:r w:rsidRPr="00AF33C8">
                          <w:rPr>
                            <w:rFonts w:ascii="Times New Roman" w:eastAsia="Times New Roman" w:hAnsi="Times New Roman" w:cs="Times New Roman"/>
                            <w:color w:val="000000"/>
                            <w:sz w:val="20"/>
                            <w:szCs w:val="20"/>
                          </w:rPr>
                          <w:t xml:space="preserve"> stipulated by department</w:t>
                        </w:r>
                        <w:r w:rsidRPr="00AF33C8">
                          <w:rPr>
                            <w:rFonts w:ascii="Times New Roman" w:eastAsia="Times New Roman" w:hAnsi="Times New Roman" w:cs="Times New Roman"/>
                            <w:color w:val="000000"/>
                            <w:sz w:val="20"/>
                            <w:szCs w:val="20"/>
                          </w:rPr>
                          <w:br/>
                          <w:t>5)Participate in multidisciplinary meetings and other clinical meetings</w:t>
                        </w:r>
                        <w:r w:rsidRPr="00AF33C8">
                          <w:rPr>
                            <w:rFonts w:ascii="Times New Roman" w:eastAsia="Times New Roman" w:hAnsi="Times New Roman" w:cs="Times New Roman"/>
                            <w:color w:val="000000"/>
                            <w:sz w:val="20"/>
                            <w:szCs w:val="20"/>
                          </w:rPr>
                          <w:br/>
                          <w:t>6)Participate in training courses</w:t>
                        </w:r>
                        <w:r w:rsidRPr="00AF33C8">
                          <w:rPr>
                            <w:rFonts w:ascii="Times New Roman" w:eastAsia="Times New Roman" w:hAnsi="Times New Roman" w:cs="Times New Roman"/>
                            <w:color w:val="000000"/>
                            <w:sz w:val="20"/>
                            <w:szCs w:val="20"/>
                          </w:rPr>
                          <w:br/>
                          <w:t>7)Be involved in departmental quality assurance activities</w:t>
                        </w:r>
                        <w:r w:rsidRPr="00AF33C8">
                          <w:rPr>
                            <w:rFonts w:ascii="Times New Roman" w:eastAsia="Times New Roman" w:hAnsi="Times New Roman" w:cs="Times New Roman"/>
                            <w:color w:val="000000"/>
                            <w:sz w:val="20"/>
                            <w:szCs w:val="20"/>
                          </w:rPr>
                          <w:br/>
                          <w:t>8)Supervise JMOs</w:t>
                        </w:r>
                        <w:r w:rsidR="005714F4">
                          <w:rPr>
                            <w:rFonts w:ascii="Times New Roman" w:eastAsia="Times New Roman" w:hAnsi="Times New Roman" w:cs="Times New Roman"/>
                            <w:color w:val="000000"/>
                            <w:sz w:val="20"/>
                            <w:szCs w:val="20"/>
                          </w:rPr>
                          <w:t>, research</w:t>
                        </w:r>
                        <w:r w:rsidRPr="00AF33C8">
                          <w:rPr>
                            <w:rFonts w:ascii="Times New Roman" w:eastAsia="Times New Roman" w:hAnsi="Times New Roman" w:cs="Times New Roman"/>
                            <w:color w:val="000000"/>
                            <w:sz w:val="20"/>
                            <w:szCs w:val="20"/>
                          </w:rPr>
                          <w:t xml:space="preserve"> and medical students</w:t>
                        </w:r>
                        <w:r w:rsidRPr="00AF33C8">
                          <w:rPr>
                            <w:rFonts w:ascii="Times New Roman" w:eastAsia="Times New Roman" w:hAnsi="Times New Roman" w:cs="Times New Roman"/>
                            <w:color w:val="000000"/>
                            <w:sz w:val="20"/>
                            <w:szCs w:val="20"/>
                          </w:rPr>
                          <w:br/>
                          <w:t>9)Carry out research as advised by a consultant</w:t>
                        </w:r>
                        <w:r w:rsidRPr="00AF33C8">
                          <w:rPr>
                            <w:rFonts w:ascii="Times New Roman" w:eastAsia="Times New Roman" w:hAnsi="Times New Roman" w:cs="Times New Roman"/>
                            <w:color w:val="000000"/>
                            <w:sz w:val="20"/>
                            <w:szCs w:val="20"/>
                          </w:rPr>
                          <w:br/>
                          <w:t>10)Attend performance appraisals</w:t>
                        </w:r>
                        <w:r w:rsidRPr="00AF33C8">
                          <w:rPr>
                            <w:rFonts w:ascii="Times New Roman" w:eastAsia="Times New Roman" w:hAnsi="Times New Roman" w:cs="Times New Roman"/>
                            <w:color w:val="000000"/>
                            <w:sz w:val="20"/>
                            <w:szCs w:val="20"/>
                          </w:rPr>
                          <w:br/>
                          <w:t xml:space="preserve">11)Take part in Hospital on-call and after hours responsibilities as stipulated </w:t>
                        </w:r>
                        <w:r w:rsidRPr="00AF33C8">
                          <w:rPr>
                            <w:rFonts w:ascii="Times New Roman" w:eastAsia="Times New Roman" w:hAnsi="Times New Roman" w:cs="Times New Roman"/>
                            <w:color w:val="000000"/>
                            <w:sz w:val="20"/>
                            <w:szCs w:val="20"/>
                          </w:rPr>
                          <w:br/>
                          <w:t>12)Perform other duties required relevant to and consistent with the classification.</w:t>
                        </w:r>
                        <w:r w:rsidRPr="00AF33C8">
                          <w:rPr>
                            <w:rFonts w:ascii="Times New Roman" w:eastAsia="Times New Roman" w:hAnsi="Times New Roman" w:cs="Times New Roman"/>
                            <w:color w:val="000000"/>
                            <w:sz w:val="20"/>
                            <w:szCs w:val="20"/>
                          </w:rPr>
                          <w:br/>
                        </w:r>
                        <w:r w:rsidRPr="00AF33C8">
                          <w:rPr>
                            <w:rFonts w:ascii="Times New Roman" w:eastAsia="Times New Roman" w:hAnsi="Times New Roman" w:cs="Times New Roman"/>
                            <w:color w:val="000000"/>
                            <w:sz w:val="20"/>
                            <w:szCs w:val="20"/>
                          </w:rPr>
                          <w:br/>
                        </w:r>
                      </w:p>
                      <w:p w:rsidR="00AF33C8" w:rsidRPr="00AF33C8" w:rsidRDefault="00AF33C8" w:rsidP="00A17812">
                        <w:pPr>
                          <w:spacing w:after="24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br/>
                          <w:t>1.Qualifications</w:t>
                        </w:r>
                        <w:r w:rsidRPr="00AF33C8">
                          <w:rPr>
                            <w:rFonts w:ascii="Times New Roman" w:eastAsia="Times New Roman" w:hAnsi="Times New Roman" w:cs="Times New Roman"/>
                            <w:color w:val="000000"/>
                            <w:sz w:val="20"/>
                            <w:szCs w:val="20"/>
                          </w:rPr>
                          <w:br/>
                          <w:t xml:space="preserve">MBBS or equivalent, currently registered or eligible for registration with the Medical Board of Australia </w:t>
                        </w:r>
                        <w:r w:rsidRPr="00AF33C8">
                          <w:rPr>
                            <w:rFonts w:ascii="Times New Roman" w:eastAsia="Times New Roman" w:hAnsi="Times New Roman" w:cs="Times New Roman"/>
                            <w:color w:val="000000"/>
                            <w:sz w:val="20"/>
                            <w:szCs w:val="20"/>
                          </w:rPr>
                          <w:br/>
                        </w:r>
                        <w:r w:rsidRPr="00AF33C8">
                          <w:rPr>
                            <w:rFonts w:ascii="Times New Roman" w:eastAsia="Times New Roman" w:hAnsi="Times New Roman" w:cs="Times New Roman"/>
                            <w:color w:val="000000"/>
                            <w:sz w:val="20"/>
                            <w:szCs w:val="20"/>
                          </w:rPr>
                          <w:br/>
                          <w:t>2.Clinical</w:t>
                        </w:r>
                        <w:r w:rsidRPr="00AF33C8">
                          <w:rPr>
                            <w:rFonts w:ascii="Times New Roman" w:eastAsia="Times New Roman" w:hAnsi="Times New Roman" w:cs="Times New Roman"/>
                            <w:color w:val="000000"/>
                            <w:sz w:val="20"/>
                            <w:szCs w:val="20"/>
                          </w:rPr>
                          <w:br/>
                          <w:t>Basic clinical experience as a medical officer. The Trainee is expected to pursue excellence in patient care and has overriding responsibility to serve the health care needs of the community served by the Department of Medical Oncolog</w:t>
                        </w:r>
                        <w:r w:rsidR="00F22E30">
                          <w:rPr>
                            <w:rFonts w:ascii="Times New Roman" w:eastAsia="Times New Roman" w:hAnsi="Times New Roman" w:cs="Times New Roman"/>
                            <w:color w:val="000000"/>
                            <w:sz w:val="20"/>
                            <w:szCs w:val="20"/>
                          </w:rPr>
                          <w:t>y, predominantly focused on</w:t>
                        </w:r>
                        <w:r w:rsidR="00A17812">
                          <w:rPr>
                            <w:rFonts w:ascii="Times New Roman" w:eastAsia="Times New Roman" w:hAnsi="Times New Roman" w:cs="Times New Roman"/>
                            <w:color w:val="000000"/>
                            <w:sz w:val="20"/>
                            <w:szCs w:val="20"/>
                          </w:rPr>
                          <w:t xml:space="preserve"> head and neck</w:t>
                        </w:r>
                        <w:r w:rsidR="00F22E30">
                          <w:rPr>
                            <w:rFonts w:ascii="Times New Roman" w:eastAsia="Times New Roman" w:hAnsi="Times New Roman" w:cs="Times New Roman"/>
                            <w:color w:val="000000"/>
                            <w:sz w:val="20"/>
                            <w:szCs w:val="20"/>
                          </w:rPr>
                          <w:t xml:space="preserve"> outpatient care and Research.</w:t>
                        </w:r>
                        <w:r w:rsidRPr="00AF33C8">
                          <w:rPr>
                            <w:rFonts w:ascii="Times New Roman" w:eastAsia="Times New Roman" w:hAnsi="Times New Roman" w:cs="Times New Roman"/>
                            <w:color w:val="000000"/>
                            <w:sz w:val="20"/>
                            <w:szCs w:val="20"/>
                          </w:rPr>
                          <w:br/>
                        </w:r>
                        <w:r w:rsidRPr="00AF33C8">
                          <w:rPr>
                            <w:rFonts w:ascii="Times New Roman" w:eastAsia="Times New Roman" w:hAnsi="Times New Roman" w:cs="Times New Roman"/>
                            <w:color w:val="000000"/>
                            <w:sz w:val="20"/>
                            <w:szCs w:val="20"/>
                          </w:rPr>
                          <w:br/>
                          <w:t>3. Research and Teaching</w:t>
                        </w:r>
                        <w:r w:rsidRPr="00AF33C8">
                          <w:rPr>
                            <w:rFonts w:ascii="Times New Roman" w:eastAsia="Times New Roman" w:hAnsi="Times New Roman" w:cs="Times New Roman"/>
                            <w:color w:val="000000"/>
                            <w:sz w:val="20"/>
                            <w:szCs w:val="20"/>
                          </w:rPr>
                          <w:br/>
                          <w:t>Interest and/or experience in research studies and teaching</w:t>
                        </w:r>
                        <w:r w:rsidR="00A17812">
                          <w:rPr>
                            <w:rFonts w:ascii="Times New Roman" w:eastAsia="Times New Roman" w:hAnsi="Times New Roman" w:cs="Times New Roman"/>
                            <w:color w:val="000000"/>
                            <w:sz w:val="20"/>
                            <w:szCs w:val="20"/>
                          </w:rPr>
                          <w:t xml:space="preserve"> with specific interests in </w:t>
                        </w:r>
                        <w:proofErr w:type="spellStart"/>
                        <w:r w:rsidR="00A17812">
                          <w:rPr>
                            <w:rFonts w:ascii="Times New Roman" w:eastAsia="Times New Roman" w:hAnsi="Times New Roman" w:cs="Times New Roman"/>
                            <w:color w:val="000000"/>
                            <w:sz w:val="20"/>
                            <w:szCs w:val="20"/>
                          </w:rPr>
                          <w:t>purusing</w:t>
                        </w:r>
                        <w:proofErr w:type="spellEnd"/>
                        <w:r w:rsidR="00A17812">
                          <w:rPr>
                            <w:rFonts w:ascii="Times New Roman" w:eastAsia="Times New Roman" w:hAnsi="Times New Roman" w:cs="Times New Roman"/>
                            <w:color w:val="000000"/>
                            <w:sz w:val="20"/>
                            <w:szCs w:val="20"/>
                          </w:rPr>
                          <w:t xml:space="preserve"> head and neck research in the translational sphere</w:t>
                        </w:r>
                        <w:r w:rsidRPr="00AF33C8">
                          <w:rPr>
                            <w:rFonts w:ascii="Times New Roman" w:eastAsia="Times New Roman" w:hAnsi="Times New Roman" w:cs="Times New Roman"/>
                            <w:color w:val="000000"/>
                            <w:sz w:val="20"/>
                            <w:szCs w:val="20"/>
                          </w:rPr>
                          <w:t xml:space="preserve">. </w:t>
                        </w:r>
                        <w:r w:rsidRPr="00AF33C8">
                          <w:rPr>
                            <w:rFonts w:ascii="Times New Roman" w:eastAsia="Times New Roman" w:hAnsi="Times New Roman" w:cs="Times New Roman"/>
                            <w:color w:val="000000"/>
                            <w:sz w:val="20"/>
                            <w:szCs w:val="20"/>
                          </w:rPr>
                          <w:br/>
                        </w:r>
                        <w:r w:rsidRPr="00AF33C8">
                          <w:rPr>
                            <w:rFonts w:ascii="Times New Roman" w:eastAsia="Times New Roman" w:hAnsi="Times New Roman" w:cs="Times New Roman"/>
                            <w:color w:val="000000"/>
                            <w:sz w:val="20"/>
                            <w:szCs w:val="20"/>
                          </w:rPr>
                          <w:br/>
                          <w:t>4. Orientation</w:t>
                        </w:r>
                        <w:r w:rsidRPr="00AF33C8">
                          <w:rPr>
                            <w:rFonts w:ascii="Times New Roman" w:eastAsia="Times New Roman" w:hAnsi="Times New Roman" w:cs="Times New Roman"/>
                            <w:color w:val="000000"/>
                            <w:sz w:val="20"/>
                            <w:szCs w:val="20"/>
                          </w:rPr>
                          <w:br/>
                          <w:t>Willingness to attend mandatory orientation programs,</w:t>
                        </w:r>
                        <w:r w:rsidRPr="00AF33C8">
                          <w:rPr>
                            <w:rFonts w:ascii="Times New Roman" w:eastAsia="Times New Roman" w:hAnsi="Times New Roman" w:cs="Times New Roman"/>
                            <w:color w:val="000000"/>
                            <w:sz w:val="20"/>
                            <w:szCs w:val="20"/>
                          </w:rPr>
                          <w:br/>
                        </w:r>
                        <w:r w:rsidRPr="00AF33C8">
                          <w:rPr>
                            <w:rFonts w:ascii="Times New Roman" w:eastAsia="Times New Roman" w:hAnsi="Times New Roman" w:cs="Times New Roman"/>
                            <w:color w:val="000000"/>
                            <w:sz w:val="20"/>
                            <w:szCs w:val="20"/>
                          </w:rPr>
                          <w:br/>
                          <w:t>5.Supervision</w:t>
                        </w:r>
                        <w:r w:rsidRPr="00AF33C8">
                          <w:rPr>
                            <w:rFonts w:ascii="Times New Roman" w:eastAsia="Times New Roman" w:hAnsi="Times New Roman" w:cs="Times New Roman"/>
                            <w:color w:val="000000"/>
                            <w:sz w:val="20"/>
                            <w:szCs w:val="20"/>
                          </w:rPr>
                          <w:br/>
                          <w:t>Ability to work under supervision and understanding the limitati</w:t>
                        </w:r>
                        <w:r w:rsidR="005714F4">
                          <w:rPr>
                            <w:rFonts w:ascii="Times New Roman" w:eastAsia="Times New Roman" w:hAnsi="Times New Roman" w:cs="Times New Roman"/>
                            <w:color w:val="000000"/>
                            <w:sz w:val="20"/>
                            <w:szCs w:val="20"/>
                          </w:rPr>
                          <w:t>ons.</w:t>
                        </w:r>
                        <w:r w:rsidR="005714F4">
                          <w:rPr>
                            <w:rFonts w:ascii="Times New Roman" w:eastAsia="Times New Roman" w:hAnsi="Times New Roman" w:cs="Times New Roman"/>
                            <w:color w:val="000000"/>
                            <w:sz w:val="20"/>
                            <w:szCs w:val="20"/>
                          </w:rPr>
                          <w:br/>
                        </w:r>
                        <w:r w:rsidR="005714F4">
                          <w:rPr>
                            <w:rFonts w:ascii="Times New Roman" w:eastAsia="Times New Roman" w:hAnsi="Times New Roman" w:cs="Times New Roman"/>
                            <w:color w:val="000000"/>
                            <w:sz w:val="20"/>
                            <w:szCs w:val="20"/>
                          </w:rPr>
                          <w:br/>
                          <w:t>6.Other responsibilities</w:t>
                        </w:r>
                        <w:r w:rsidR="005714F4">
                          <w:rPr>
                            <w:rFonts w:ascii="Times New Roman" w:eastAsia="Times New Roman" w:hAnsi="Times New Roman" w:cs="Times New Roman"/>
                            <w:color w:val="000000"/>
                            <w:sz w:val="20"/>
                            <w:szCs w:val="20"/>
                          </w:rPr>
                          <w:br/>
                          <w:t>Y</w:t>
                        </w:r>
                        <w:r w:rsidRPr="00AF33C8">
                          <w:rPr>
                            <w:rFonts w:ascii="Times New Roman" w:eastAsia="Times New Roman" w:hAnsi="Times New Roman" w:cs="Times New Roman"/>
                            <w:color w:val="000000"/>
                            <w:sz w:val="20"/>
                            <w:szCs w:val="20"/>
                          </w:rPr>
                          <w:t>ou may be required to participate in the after-hours roster.</w:t>
                        </w:r>
                      </w:p>
                    </w:tc>
                  </w:tr>
                  <w:tr w:rsidR="00AF33C8" w:rsidRPr="00AF33C8">
                    <w:trPr>
                      <w:tblCellSpacing w:w="0" w:type="dxa"/>
                      <w:jc w:val="center"/>
                    </w:trPr>
                    <w:tc>
                      <w:tcPr>
                        <w:tcW w:w="0" w:type="auto"/>
                        <w:gridSpan w:val="2"/>
                        <w:vAlign w:val="center"/>
                        <w:hideMark/>
                      </w:tcPr>
                      <w:p w:rsidR="00AF33C8" w:rsidRPr="00AF33C8" w:rsidRDefault="00AF33C8" w:rsidP="00AF33C8">
                        <w:pPr>
                          <w:spacing w:after="240" w:line="240" w:lineRule="auto"/>
                          <w:rPr>
                            <w:rFonts w:ascii="Times New Roman" w:eastAsia="Times New Roman" w:hAnsi="Times New Roman" w:cs="Times New Roman"/>
                            <w:sz w:val="24"/>
                            <w:szCs w:val="24"/>
                          </w:rPr>
                        </w:pPr>
                      </w:p>
                    </w:tc>
                  </w:tr>
                  <w:tr w:rsidR="00AF33C8" w:rsidRPr="00AF33C8">
                    <w:trPr>
                      <w:tblCellSpacing w:w="0" w:type="dxa"/>
                      <w:jc w:val="center"/>
                    </w:trPr>
                    <w:tc>
                      <w:tcPr>
                        <w:tcW w:w="0" w:type="auto"/>
                        <w:gridSpan w:val="2"/>
                        <w:hideMark/>
                      </w:tcPr>
                      <w:p w:rsidR="00AF33C8" w:rsidRDefault="00AF33C8" w:rsidP="00AF33C8">
                        <w:pPr>
                          <w:spacing w:after="0" w:line="240" w:lineRule="auto"/>
                          <w:rPr>
                            <w:rFonts w:ascii="Times New Roman" w:eastAsia="Times New Roman" w:hAnsi="Times New Roman" w:cs="Times New Roman"/>
                            <w:color w:val="718BC1"/>
                            <w:sz w:val="27"/>
                            <w:szCs w:val="27"/>
                          </w:rPr>
                        </w:pPr>
                        <w:r w:rsidRPr="00AF33C8">
                          <w:rPr>
                            <w:rFonts w:ascii="Times New Roman" w:eastAsia="Times New Roman" w:hAnsi="Times New Roman" w:cs="Times New Roman"/>
                            <w:color w:val="718BC1"/>
                            <w:sz w:val="27"/>
                            <w:szCs w:val="27"/>
                          </w:rPr>
                          <w:t xml:space="preserve">Local Background &amp; Environment: </w:t>
                        </w:r>
                      </w:p>
                      <w:p w:rsidR="00F22E30" w:rsidRPr="00AF33C8" w:rsidRDefault="00F22E30" w:rsidP="00AF33C8">
                        <w:pPr>
                          <w:spacing w:after="0" w:line="240" w:lineRule="auto"/>
                          <w:rPr>
                            <w:rFonts w:ascii="Times New Roman" w:eastAsia="Times New Roman" w:hAnsi="Times New Roman" w:cs="Times New Roman"/>
                            <w:sz w:val="24"/>
                            <w:szCs w:val="24"/>
                          </w:rPr>
                        </w:pPr>
                      </w:p>
                    </w:tc>
                  </w:tr>
                  <w:tr w:rsidR="00AF33C8" w:rsidRPr="00AF33C8">
                    <w:trPr>
                      <w:tblCellSpacing w:w="0" w:type="dxa"/>
                      <w:jc w:val="center"/>
                    </w:trPr>
                    <w:tc>
                      <w:tcPr>
                        <w:tcW w:w="0" w:type="auto"/>
                        <w:gridSpan w:val="2"/>
                        <w:vAlign w:val="center"/>
                        <w:hideMark/>
                      </w:tcPr>
                      <w:p w:rsidR="00AF33C8" w:rsidRPr="00AF33C8" w:rsidRDefault="00F22E30" w:rsidP="00AF33C8">
                        <w:pPr>
                          <w:spacing w:after="0" w:line="240" w:lineRule="auto"/>
                          <w:rPr>
                            <w:rFonts w:ascii="Times New Roman" w:eastAsia="Times New Roman" w:hAnsi="Times New Roman" w:cs="Times New Roman"/>
                            <w:sz w:val="24"/>
                            <w:szCs w:val="24"/>
                          </w:rPr>
                        </w:pPr>
                        <w:r w:rsidRPr="0017754E">
                          <w:rPr>
                            <w:rFonts w:ascii="Times New Roman" w:eastAsia="Times New Roman" w:hAnsi="Times New Roman" w:cs="Times New Roman"/>
                            <w:color w:val="000000"/>
                            <w:sz w:val="20"/>
                            <w:szCs w:val="20"/>
                          </w:rPr>
                          <w:t xml:space="preserve">St Vincent’s Health Network Sydney (SVHN) forms part of the NSW region of St Vincent’s Health </w:t>
                        </w:r>
                        <w:proofErr w:type="gramStart"/>
                        <w:r w:rsidRPr="0017754E">
                          <w:rPr>
                            <w:rFonts w:ascii="Times New Roman" w:eastAsia="Times New Roman" w:hAnsi="Times New Roman" w:cs="Times New Roman"/>
                            <w:color w:val="000000"/>
                            <w:sz w:val="20"/>
                            <w:szCs w:val="20"/>
                          </w:rPr>
                          <w:t>Australia which</w:t>
                        </w:r>
                        <w:proofErr w:type="gramEnd"/>
                        <w:r w:rsidRPr="0017754E">
                          <w:rPr>
                            <w:rFonts w:ascii="Times New Roman" w:eastAsia="Times New Roman" w:hAnsi="Times New Roman" w:cs="Times New Roman"/>
                            <w:color w:val="000000"/>
                            <w:sz w:val="20"/>
                            <w:szCs w:val="20"/>
                          </w:rPr>
                          <w:t xml:space="preserve"> is the largest diversified health care organisation within Australia’s not for profit and Catholic health care sectors. SVHN comprises some of Australia’s oldest and most prestigious hospitals; these include St Vincent’s Hospital, Sacred Heart Hospice and St Joseph’s Hospital.</w:t>
                        </w:r>
                        <w:r w:rsidRPr="0017754E">
                          <w:rPr>
                            <w:rFonts w:ascii="Times New Roman" w:eastAsia="Times New Roman" w:hAnsi="Times New Roman" w:cs="Times New Roman"/>
                            <w:color w:val="000000"/>
                            <w:sz w:val="20"/>
                            <w:szCs w:val="20"/>
                          </w:rPr>
                          <w:br/>
                        </w:r>
                        <w:r w:rsidRPr="0017754E">
                          <w:rPr>
                            <w:rFonts w:ascii="Times New Roman" w:eastAsia="Times New Roman" w:hAnsi="Times New Roman" w:cs="Times New Roman"/>
                            <w:color w:val="000000"/>
                            <w:sz w:val="20"/>
                            <w:szCs w:val="20"/>
                          </w:rPr>
                          <w:br/>
                          <w:t xml:space="preserve">St. Vincent’s Hospital is a major public teaching hospital and a principal tertiary referral hospital. Centrally located in Darlinghurst, it sits on the edge of Sydney’s business district. St. Vincent’s follows the philosophy of the Sisters of Charity in its service to all regardless of race, nationality or creed. The Hospital has a long-standing reputation for treating the highest acuity and complex patient loads, attracting referrals on a </w:t>
                        </w:r>
                        <w:proofErr w:type="gramStart"/>
                        <w:r w:rsidRPr="0017754E">
                          <w:rPr>
                            <w:rFonts w:ascii="Times New Roman" w:eastAsia="Times New Roman" w:hAnsi="Times New Roman" w:cs="Times New Roman"/>
                            <w:color w:val="000000"/>
                            <w:sz w:val="20"/>
                            <w:szCs w:val="20"/>
                          </w:rPr>
                          <w:t>state-wide</w:t>
                        </w:r>
                        <w:proofErr w:type="gramEnd"/>
                        <w:r w:rsidRPr="0017754E">
                          <w:rPr>
                            <w:rFonts w:ascii="Times New Roman" w:eastAsia="Times New Roman" w:hAnsi="Times New Roman" w:cs="Times New Roman"/>
                            <w:color w:val="000000"/>
                            <w:sz w:val="20"/>
                            <w:szCs w:val="20"/>
                          </w:rPr>
                          <w:t xml:space="preserve"> and national basis. The Hospital is a teaching hospital of the UNSW, University of Notre Dame and has academic associations with the Australian Catholic University, Sydney University and the University of Technology, Sydney.</w:t>
                        </w:r>
                        <w:r w:rsidRPr="0017754E">
                          <w:rPr>
                            <w:rFonts w:ascii="Times New Roman" w:eastAsia="Times New Roman" w:hAnsi="Times New Roman" w:cs="Times New Roman"/>
                            <w:color w:val="000000"/>
                            <w:sz w:val="20"/>
                          </w:rPr>
                          <w:t> </w:t>
                        </w:r>
                        <w:r w:rsidRPr="0017754E">
                          <w:rPr>
                            <w:rFonts w:ascii="Times New Roman" w:eastAsia="Times New Roman" w:hAnsi="Times New Roman" w:cs="Times New Roman"/>
                            <w:color w:val="000000"/>
                            <w:sz w:val="20"/>
                            <w:szCs w:val="20"/>
                          </w:rPr>
                          <w:br/>
                        </w:r>
                        <w:r w:rsidR="00AF33C8" w:rsidRPr="00AF33C8">
                          <w:rPr>
                            <w:rFonts w:ascii="Times New Roman" w:eastAsia="Times New Roman" w:hAnsi="Times New Roman" w:cs="Times New Roman"/>
                            <w:sz w:val="24"/>
                            <w:szCs w:val="24"/>
                          </w:rPr>
                          <w:br/>
                        </w:r>
                      </w:p>
                    </w:tc>
                  </w:tr>
                  <w:tr w:rsidR="00AF33C8" w:rsidRPr="00AF33C8">
                    <w:trPr>
                      <w:tblCellSpacing w:w="0" w:type="dxa"/>
                      <w:jc w:val="center"/>
                    </w:trPr>
                    <w:tc>
                      <w:tcPr>
                        <w:tcW w:w="0" w:type="auto"/>
                        <w:gridSpan w:val="2"/>
                        <w:vAlign w:val="center"/>
                        <w:hideMark/>
                      </w:tcPr>
                      <w:p w:rsidR="00AF33C8" w:rsidRPr="00AF33C8" w:rsidRDefault="00AF33C8" w:rsidP="00AF33C8">
                        <w:pPr>
                          <w:spacing w:after="240" w:line="240" w:lineRule="auto"/>
                          <w:rPr>
                            <w:rFonts w:ascii="Times New Roman" w:eastAsia="Times New Roman" w:hAnsi="Times New Roman" w:cs="Times New Roman"/>
                            <w:sz w:val="24"/>
                            <w:szCs w:val="24"/>
                          </w:rPr>
                        </w:pPr>
                      </w:p>
                    </w:tc>
                  </w:tr>
                  <w:tr w:rsidR="00AF33C8" w:rsidRPr="00AF33C8">
                    <w:trPr>
                      <w:tblCellSpacing w:w="0" w:type="dxa"/>
                      <w:jc w:val="center"/>
                    </w:trPr>
                    <w:tc>
                      <w:tcPr>
                        <w:tcW w:w="0" w:type="auto"/>
                        <w:gridSpan w:val="2"/>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718BC1"/>
                            <w:sz w:val="27"/>
                            <w:szCs w:val="27"/>
                          </w:rPr>
                          <w:t xml:space="preserve">Key Internal and External Relationships: </w:t>
                        </w:r>
                      </w:p>
                    </w:tc>
                  </w:tr>
                  <w:tr w:rsidR="00AF33C8" w:rsidRPr="00AF33C8">
                    <w:trPr>
                      <w:tblCellSpacing w:w="0" w:type="dxa"/>
                      <w:jc w:val="center"/>
                    </w:trPr>
                    <w:tc>
                      <w:tcPr>
                        <w:tcW w:w="0" w:type="auto"/>
                        <w:gridSpan w:val="2"/>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sz w:val="24"/>
                            <w:szCs w:val="24"/>
                          </w:rPr>
                          <w:br/>
                        </w:r>
                        <w:r w:rsidRPr="00AF33C8">
                          <w:rPr>
                            <w:rFonts w:ascii="Times New Roman" w:eastAsia="Times New Roman" w:hAnsi="Times New Roman" w:cs="Times New Roman"/>
                            <w:color w:val="000000"/>
                            <w:sz w:val="20"/>
                            <w:szCs w:val="20"/>
                          </w:rPr>
                          <w:t>You will be required to communicate with the following stakeholders in this role:</w:t>
                        </w:r>
                        <w:r w:rsidRPr="00AF33C8">
                          <w:rPr>
                            <w:rFonts w:ascii="Times New Roman" w:eastAsia="Times New Roman" w:hAnsi="Times New Roman" w:cs="Times New Roman"/>
                            <w:color w:val="000000"/>
                            <w:sz w:val="20"/>
                            <w:szCs w:val="20"/>
                          </w:rPr>
                          <w:br/>
                          <w:t>•Patients and relatives</w:t>
                        </w:r>
                        <w:r w:rsidRPr="00AF33C8">
                          <w:rPr>
                            <w:rFonts w:ascii="Times New Roman" w:eastAsia="Times New Roman" w:hAnsi="Times New Roman" w:cs="Times New Roman"/>
                            <w:color w:val="000000"/>
                            <w:sz w:val="20"/>
                            <w:szCs w:val="20"/>
                          </w:rPr>
                          <w:br/>
                          <w:t>•Clinicians</w:t>
                        </w:r>
                        <w:r w:rsidRPr="00AF33C8">
                          <w:rPr>
                            <w:rFonts w:ascii="Times New Roman" w:eastAsia="Times New Roman" w:hAnsi="Times New Roman" w:cs="Times New Roman"/>
                            <w:color w:val="000000"/>
                            <w:sz w:val="20"/>
                            <w:szCs w:val="20"/>
                          </w:rPr>
                          <w:br/>
                          <w:t>•Administrators</w:t>
                        </w:r>
                        <w:r w:rsidRPr="00AF33C8">
                          <w:rPr>
                            <w:rFonts w:ascii="Times New Roman" w:eastAsia="Times New Roman" w:hAnsi="Times New Roman" w:cs="Times New Roman"/>
                            <w:color w:val="000000"/>
                            <w:sz w:val="20"/>
                            <w:szCs w:val="20"/>
                          </w:rPr>
                          <w:br/>
                          <w:t>•Relevant committees</w:t>
                        </w:r>
                      </w:p>
                    </w:tc>
                  </w:tr>
                  <w:tr w:rsidR="00AF33C8" w:rsidRPr="00AF33C8">
                    <w:trPr>
                      <w:tblCellSpacing w:w="0" w:type="dxa"/>
                      <w:jc w:val="center"/>
                    </w:trPr>
                    <w:tc>
                      <w:tcPr>
                        <w:tcW w:w="0" w:type="auto"/>
                        <w:gridSpan w:val="2"/>
                        <w:vAlign w:val="center"/>
                        <w:hideMark/>
                      </w:tcPr>
                      <w:p w:rsidR="00AF33C8" w:rsidRPr="00AF33C8" w:rsidRDefault="00AF33C8" w:rsidP="00AF33C8">
                        <w:pPr>
                          <w:spacing w:after="240" w:line="240" w:lineRule="auto"/>
                          <w:rPr>
                            <w:rFonts w:ascii="Times New Roman" w:eastAsia="Times New Roman" w:hAnsi="Times New Roman" w:cs="Times New Roman"/>
                            <w:sz w:val="24"/>
                            <w:szCs w:val="24"/>
                          </w:rPr>
                        </w:pPr>
                      </w:p>
                    </w:tc>
                  </w:tr>
                  <w:tr w:rsidR="00AF33C8" w:rsidRPr="00AF33C8">
                    <w:trPr>
                      <w:tblCellSpacing w:w="0" w:type="dxa"/>
                      <w:jc w:val="center"/>
                    </w:trPr>
                    <w:tc>
                      <w:tcPr>
                        <w:tcW w:w="0" w:type="auto"/>
                        <w:gridSpan w:val="2"/>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718BC1"/>
                            <w:sz w:val="27"/>
                            <w:szCs w:val="27"/>
                          </w:rPr>
                          <w:t xml:space="preserve">Supervision Arrangements: </w:t>
                        </w:r>
                      </w:p>
                    </w:tc>
                  </w:tr>
                  <w:tr w:rsidR="00AF33C8" w:rsidRPr="00AF33C8">
                    <w:trPr>
                      <w:tblCellSpacing w:w="0" w:type="dxa"/>
                      <w:jc w:val="center"/>
                    </w:trPr>
                    <w:tc>
                      <w:tcPr>
                        <w:tcW w:w="0" w:type="auto"/>
                        <w:gridSpan w:val="2"/>
                        <w:vAlign w:val="center"/>
                        <w:hideMark/>
                      </w:tcPr>
                      <w:p w:rsidR="00AF33C8" w:rsidRDefault="00AF33C8" w:rsidP="00AF33C8">
                        <w:pPr>
                          <w:spacing w:after="0" w:line="240" w:lineRule="auto"/>
                          <w:rPr>
                            <w:rFonts w:ascii="Times New Roman" w:eastAsia="Times New Roman" w:hAnsi="Times New Roman" w:cs="Times New Roman"/>
                            <w:color w:val="000000"/>
                            <w:sz w:val="20"/>
                            <w:szCs w:val="20"/>
                          </w:rPr>
                        </w:pPr>
                        <w:r w:rsidRPr="00AF33C8">
                          <w:rPr>
                            <w:rFonts w:ascii="Times New Roman" w:eastAsia="Times New Roman" w:hAnsi="Times New Roman" w:cs="Times New Roman"/>
                            <w:sz w:val="24"/>
                            <w:szCs w:val="24"/>
                          </w:rPr>
                          <w:br/>
                        </w:r>
                        <w:r w:rsidRPr="00AF33C8">
                          <w:rPr>
                            <w:rFonts w:ascii="Times New Roman" w:eastAsia="Times New Roman" w:hAnsi="Times New Roman" w:cs="Times New Roman"/>
                            <w:color w:val="000000"/>
                            <w:sz w:val="20"/>
                            <w:szCs w:val="20"/>
                          </w:rPr>
                          <w:t xml:space="preserve">During your shift </w:t>
                        </w:r>
                        <w:proofErr w:type="gramStart"/>
                        <w:r w:rsidRPr="00AF33C8">
                          <w:rPr>
                            <w:rFonts w:ascii="Times New Roman" w:eastAsia="Times New Roman" w:hAnsi="Times New Roman" w:cs="Times New Roman"/>
                            <w:color w:val="000000"/>
                            <w:sz w:val="20"/>
                            <w:szCs w:val="20"/>
                          </w:rPr>
                          <w:t>you will be supervised by an appropriate supervisor in line with training requirements</w:t>
                        </w:r>
                        <w:proofErr w:type="gramEnd"/>
                        <w:r w:rsidRPr="00AF33C8">
                          <w:rPr>
                            <w:rFonts w:ascii="Times New Roman" w:eastAsia="Times New Roman" w:hAnsi="Times New Roman" w:cs="Times New Roman"/>
                            <w:color w:val="000000"/>
                            <w:sz w:val="20"/>
                            <w:szCs w:val="20"/>
                          </w:rPr>
                          <w:t>.</w:t>
                        </w:r>
                      </w:p>
                      <w:p w:rsidR="00F22E30" w:rsidRPr="00AF33C8" w:rsidRDefault="00F22E30" w:rsidP="00AF33C8">
                        <w:pPr>
                          <w:spacing w:after="0" w:line="240" w:lineRule="auto"/>
                          <w:rPr>
                            <w:rFonts w:ascii="Times New Roman" w:eastAsia="Times New Roman" w:hAnsi="Times New Roman" w:cs="Times New Roman"/>
                            <w:sz w:val="24"/>
                            <w:szCs w:val="24"/>
                          </w:rPr>
                        </w:pPr>
                      </w:p>
                    </w:tc>
                  </w:tr>
                  <w:tr w:rsidR="00AF33C8" w:rsidRPr="00AF33C8">
                    <w:trPr>
                      <w:tblCellSpacing w:w="0" w:type="dxa"/>
                      <w:jc w:val="center"/>
                    </w:trPr>
                    <w:tc>
                      <w:tcPr>
                        <w:tcW w:w="0" w:type="auto"/>
                        <w:gridSpan w:val="2"/>
                        <w:vAlign w:val="center"/>
                        <w:hideMark/>
                      </w:tcPr>
                      <w:p w:rsidR="00AF33C8" w:rsidRPr="00AF33C8" w:rsidRDefault="00AF33C8" w:rsidP="00AF33C8">
                        <w:pPr>
                          <w:spacing w:after="240" w:line="240" w:lineRule="auto"/>
                          <w:rPr>
                            <w:rFonts w:ascii="Times New Roman" w:eastAsia="Times New Roman" w:hAnsi="Times New Roman" w:cs="Times New Roman"/>
                            <w:sz w:val="24"/>
                            <w:szCs w:val="24"/>
                          </w:rPr>
                        </w:pPr>
                      </w:p>
                    </w:tc>
                  </w:tr>
                  <w:tr w:rsidR="00AF33C8" w:rsidRPr="00AF33C8">
                    <w:trPr>
                      <w:tblCellSpacing w:w="0" w:type="dxa"/>
                      <w:jc w:val="center"/>
                    </w:trPr>
                    <w:tc>
                      <w:tcPr>
                        <w:tcW w:w="0" w:type="auto"/>
                        <w:gridSpan w:val="2"/>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718BC1"/>
                            <w:sz w:val="27"/>
                            <w:szCs w:val="27"/>
                          </w:rPr>
                          <w:t xml:space="preserve">Challenges/Problem Solving: </w:t>
                        </w:r>
                      </w:p>
                    </w:tc>
                  </w:tr>
                  <w:tr w:rsidR="00AF33C8" w:rsidRPr="00AF33C8">
                    <w:trPr>
                      <w:tblCellSpacing w:w="0" w:type="dxa"/>
                      <w:jc w:val="center"/>
                    </w:trPr>
                    <w:tc>
                      <w:tcPr>
                        <w:tcW w:w="0" w:type="auto"/>
                        <w:gridSpan w:val="2"/>
                        <w:vAlign w:val="center"/>
                        <w:hideMark/>
                      </w:tcPr>
                      <w:p w:rsidR="00AF33C8" w:rsidRDefault="00AF33C8" w:rsidP="00AF33C8">
                        <w:pPr>
                          <w:spacing w:after="0" w:line="240" w:lineRule="auto"/>
                          <w:rPr>
                            <w:rFonts w:ascii="Times New Roman" w:eastAsia="Times New Roman" w:hAnsi="Times New Roman" w:cs="Times New Roman"/>
                            <w:color w:val="000000"/>
                            <w:sz w:val="20"/>
                            <w:szCs w:val="20"/>
                          </w:rPr>
                        </w:pPr>
                        <w:r w:rsidRPr="00AF33C8">
                          <w:rPr>
                            <w:rFonts w:ascii="Times New Roman" w:eastAsia="Times New Roman" w:hAnsi="Times New Roman" w:cs="Times New Roman"/>
                            <w:sz w:val="24"/>
                            <w:szCs w:val="24"/>
                          </w:rPr>
                          <w:br/>
                        </w:r>
                        <w:r w:rsidRPr="00AF33C8">
                          <w:rPr>
                            <w:rFonts w:ascii="Times New Roman" w:eastAsia="Times New Roman" w:hAnsi="Times New Roman" w:cs="Times New Roman"/>
                            <w:color w:val="000000"/>
                            <w:sz w:val="20"/>
                            <w:szCs w:val="20"/>
                          </w:rPr>
                          <w:t>Major challenges for the Doctor include:</w:t>
                        </w:r>
                        <w:r w:rsidRPr="00AF33C8">
                          <w:rPr>
                            <w:rFonts w:ascii="Times New Roman" w:eastAsia="Times New Roman" w:hAnsi="Times New Roman" w:cs="Times New Roman"/>
                            <w:color w:val="000000"/>
                            <w:sz w:val="20"/>
                            <w:szCs w:val="20"/>
                          </w:rPr>
                          <w:br/>
                          <w:t xml:space="preserve">•Balancing </w:t>
                        </w:r>
                        <w:r w:rsidR="00A17812">
                          <w:rPr>
                            <w:rFonts w:ascii="Times New Roman" w:eastAsia="Times New Roman" w:hAnsi="Times New Roman" w:cs="Times New Roman"/>
                            <w:color w:val="000000"/>
                            <w:sz w:val="20"/>
                            <w:szCs w:val="20"/>
                          </w:rPr>
                          <w:t>clinical and research workloads in head and neck cancer</w:t>
                        </w:r>
                        <w:r w:rsidRPr="00AF33C8">
                          <w:rPr>
                            <w:rFonts w:ascii="Times New Roman" w:eastAsia="Times New Roman" w:hAnsi="Times New Roman" w:cs="Times New Roman"/>
                            <w:color w:val="000000"/>
                            <w:sz w:val="20"/>
                            <w:szCs w:val="20"/>
                          </w:rPr>
                          <w:br/>
                          <w:t>•Maintaining a professional role and responsibility for patient care, in close liaison with supervising consultants</w:t>
                        </w:r>
                        <w:r w:rsidRPr="00AF33C8">
                          <w:rPr>
                            <w:rFonts w:ascii="Times New Roman" w:eastAsia="Times New Roman" w:hAnsi="Times New Roman" w:cs="Times New Roman"/>
                            <w:color w:val="000000"/>
                            <w:sz w:val="20"/>
                            <w:szCs w:val="20"/>
                          </w:rPr>
                          <w:br/>
                          <w:t>•Working collaboratively with other staff in a multidisciplinary team</w:t>
                        </w:r>
                        <w:r w:rsidRPr="00AF33C8">
                          <w:rPr>
                            <w:rFonts w:ascii="Times New Roman" w:eastAsia="Times New Roman" w:hAnsi="Times New Roman" w:cs="Times New Roman"/>
                            <w:color w:val="000000"/>
                            <w:sz w:val="20"/>
                            <w:szCs w:val="20"/>
                          </w:rPr>
                          <w:br/>
                          <w:t>•Maximising the efficient utilisation of the physical resources of the Health Service</w:t>
                        </w:r>
                        <w:r w:rsidRPr="00AF33C8">
                          <w:rPr>
                            <w:rFonts w:ascii="Times New Roman" w:eastAsia="Times New Roman" w:hAnsi="Times New Roman" w:cs="Times New Roman"/>
                            <w:color w:val="000000"/>
                            <w:sz w:val="20"/>
                            <w:szCs w:val="20"/>
                          </w:rPr>
                          <w:br/>
                          <w:t>•Being flexible with the work required in a range of Health Services and locations</w:t>
                        </w:r>
                        <w:r w:rsidRPr="00AF33C8">
                          <w:rPr>
                            <w:rFonts w:ascii="Times New Roman" w:eastAsia="Times New Roman" w:hAnsi="Times New Roman" w:cs="Times New Roman"/>
                            <w:color w:val="000000"/>
                            <w:sz w:val="20"/>
                            <w:szCs w:val="20"/>
                          </w:rPr>
                          <w:br/>
                          <w:t>•Responsibility for supervision and teaching of more junior medical staff (i.e. junior medical officers and Basic Trainee</w:t>
                        </w:r>
                        <w:r w:rsidR="00F22E30">
                          <w:rPr>
                            <w:rFonts w:ascii="Times New Roman" w:eastAsia="Times New Roman" w:hAnsi="Times New Roman" w:cs="Times New Roman"/>
                            <w:color w:val="000000"/>
                            <w:sz w:val="20"/>
                            <w:szCs w:val="20"/>
                          </w:rPr>
                          <w:t>s) attached to the medical team as well as Research and Medical Students.</w:t>
                        </w:r>
                      </w:p>
                      <w:p w:rsidR="00F22E30" w:rsidRPr="00AF33C8" w:rsidRDefault="00F22E30" w:rsidP="00AF33C8">
                        <w:pPr>
                          <w:spacing w:after="0" w:line="240" w:lineRule="auto"/>
                          <w:rPr>
                            <w:rFonts w:ascii="Times New Roman" w:eastAsia="Times New Roman" w:hAnsi="Times New Roman" w:cs="Times New Roman"/>
                            <w:sz w:val="24"/>
                            <w:szCs w:val="24"/>
                          </w:rPr>
                        </w:pPr>
                      </w:p>
                    </w:tc>
                  </w:tr>
                  <w:tr w:rsidR="00AF33C8" w:rsidRPr="00AF33C8">
                    <w:trPr>
                      <w:tblCellSpacing w:w="0" w:type="dxa"/>
                      <w:jc w:val="center"/>
                    </w:trPr>
                    <w:tc>
                      <w:tcPr>
                        <w:tcW w:w="0" w:type="auto"/>
                        <w:gridSpan w:val="2"/>
                        <w:vAlign w:val="center"/>
                        <w:hideMark/>
                      </w:tcPr>
                      <w:p w:rsidR="00AF33C8" w:rsidRPr="00AF33C8" w:rsidRDefault="00AF33C8" w:rsidP="00AF33C8">
                        <w:pPr>
                          <w:spacing w:after="240" w:line="240" w:lineRule="auto"/>
                          <w:rPr>
                            <w:rFonts w:ascii="Times New Roman" w:eastAsia="Times New Roman" w:hAnsi="Times New Roman" w:cs="Times New Roman"/>
                            <w:sz w:val="24"/>
                            <w:szCs w:val="24"/>
                          </w:rPr>
                        </w:pPr>
                      </w:p>
                    </w:tc>
                  </w:tr>
                  <w:tr w:rsidR="00AF33C8" w:rsidRPr="00AF33C8">
                    <w:trPr>
                      <w:tblCellSpacing w:w="0" w:type="dxa"/>
                      <w:jc w:val="center"/>
                    </w:trPr>
                    <w:tc>
                      <w:tcPr>
                        <w:tcW w:w="0" w:type="auto"/>
                        <w:gridSpan w:val="2"/>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718BC1"/>
                            <w:sz w:val="27"/>
                            <w:szCs w:val="27"/>
                          </w:rPr>
                          <w:t xml:space="preserve">Decision Making: </w:t>
                        </w:r>
                      </w:p>
                    </w:tc>
                  </w:tr>
                  <w:tr w:rsidR="00AF33C8" w:rsidRPr="00AF33C8">
                    <w:trPr>
                      <w:tblCellSpacing w:w="0" w:type="dxa"/>
                      <w:jc w:val="center"/>
                    </w:trPr>
                    <w:tc>
                      <w:tcPr>
                        <w:tcW w:w="0" w:type="auto"/>
                        <w:gridSpan w:val="2"/>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sz w:val="24"/>
                            <w:szCs w:val="24"/>
                          </w:rPr>
                          <w:br/>
                        </w:r>
                        <w:r w:rsidRPr="00AF33C8">
                          <w:rPr>
                            <w:rFonts w:ascii="Times New Roman" w:eastAsia="Times New Roman" w:hAnsi="Times New Roman" w:cs="Times New Roman"/>
                            <w:color w:val="000000"/>
                            <w:sz w:val="20"/>
                            <w:szCs w:val="20"/>
                          </w:rPr>
                          <w:t>•Close and effective liaison with consultants will allow you to demonstrate you level of ability and understanding of patient care and enable you to expand your areas of responsibility</w:t>
                        </w:r>
                        <w:r w:rsidRPr="00AF33C8">
                          <w:rPr>
                            <w:rFonts w:ascii="Times New Roman" w:eastAsia="Times New Roman" w:hAnsi="Times New Roman" w:cs="Times New Roman"/>
                            <w:color w:val="000000"/>
                            <w:sz w:val="20"/>
                            <w:szCs w:val="20"/>
                          </w:rPr>
                          <w:br/>
                          <w:t>•All patients managed within the hospitals of the health service are under the direct care of a specialist medical practitioner. All decisions regarding their care are to be clearly communicated with the specialist responsible for that care.</w:t>
                        </w:r>
                      </w:p>
                    </w:tc>
                  </w:tr>
                  <w:tr w:rsidR="00AF33C8" w:rsidRPr="00AF33C8">
                    <w:trPr>
                      <w:tblCellSpacing w:w="0" w:type="dxa"/>
                      <w:jc w:val="center"/>
                    </w:trPr>
                    <w:tc>
                      <w:tcPr>
                        <w:tcW w:w="0" w:type="auto"/>
                        <w:gridSpan w:val="2"/>
                        <w:vAlign w:val="center"/>
                        <w:hideMark/>
                      </w:tcPr>
                      <w:p w:rsidR="00AF33C8" w:rsidRPr="00AF33C8" w:rsidRDefault="00AF33C8" w:rsidP="00AF33C8">
                        <w:pPr>
                          <w:spacing w:after="240" w:line="240" w:lineRule="auto"/>
                          <w:rPr>
                            <w:rFonts w:ascii="Times New Roman" w:eastAsia="Times New Roman" w:hAnsi="Times New Roman" w:cs="Times New Roman"/>
                            <w:sz w:val="24"/>
                            <w:szCs w:val="24"/>
                          </w:rPr>
                        </w:pPr>
                      </w:p>
                    </w:tc>
                  </w:tr>
                  <w:tr w:rsidR="00AF33C8" w:rsidRPr="00AF33C8">
                    <w:trPr>
                      <w:tblCellSpacing w:w="0" w:type="dxa"/>
                      <w:jc w:val="center"/>
                    </w:trPr>
                    <w:tc>
                      <w:tcPr>
                        <w:tcW w:w="0" w:type="auto"/>
                        <w:gridSpan w:val="2"/>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718BC1"/>
                            <w:sz w:val="27"/>
                            <w:szCs w:val="27"/>
                          </w:rPr>
                          <w:t xml:space="preserve">Communication: </w:t>
                        </w:r>
                      </w:p>
                    </w:tc>
                  </w:tr>
                  <w:tr w:rsidR="00AF33C8" w:rsidRPr="00AF33C8">
                    <w:trPr>
                      <w:tblCellSpacing w:w="0" w:type="dxa"/>
                      <w:jc w:val="center"/>
                    </w:trPr>
                    <w:tc>
                      <w:tcPr>
                        <w:tcW w:w="0" w:type="auto"/>
                        <w:gridSpan w:val="2"/>
                        <w:vAlign w:val="center"/>
                        <w:hideMark/>
                      </w:tcPr>
                      <w:p w:rsidR="00AF33C8" w:rsidRDefault="00AF33C8" w:rsidP="00AF33C8">
                        <w:pPr>
                          <w:spacing w:after="0" w:line="240" w:lineRule="auto"/>
                          <w:rPr>
                            <w:rFonts w:ascii="Times New Roman" w:eastAsia="Times New Roman" w:hAnsi="Times New Roman" w:cs="Times New Roman"/>
                            <w:color w:val="000000"/>
                            <w:sz w:val="20"/>
                            <w:szCs w:val="20"/>
                          </w:rPr>
                        </w:pPr>
                        <w:r w:rsidRPr="00AF33C8">
                          <w:rPr>
                            <w:rFonts w:ascii="Times New Roman" w:eastAsia="Times New Roman" w:hAnsi="Times New Roman" w:cs="Times New Roman"/>
                            <w:sz w:val="24"/>
                            <w:szCs w:val="24"/>
                          </w:rPr>
                          <w:br/>
                        </w:r>
                        <w:r w:rsidRPr="00AF33C8">
                          <w:rPr>
                            <w:rFonts w:ascii="Times New Roman" w:eastAsia="Times New Roman" w:hAnsi="Times New Roman" w:cs="Times New Roman"/>
                            <w:color w:val="000000"/>
                            <w:sz w:val="20"/>
                            <w:szCs w:val="20"/>
                          </w:rPr>
                          <w:t xml:space="preserve">The doctor is a key person who works closely with all members of staff and must: </w:t>
                        </w:r>
                        <w:r w:rsidRPr="00AF33C8">
                          <w:rPr>
                            <w:rFonts w:ascii="Times New Roman" w:eastAsia="Times New Roman" w:hAnsi="Times New Roman" w:cs="Times New Roman"/>
                            <w:color w:val="000000"/>
                            <w:sz w:val="20"/>
                            <w:szCs w:val="20"/>
                          </w:rPr>
                          <w:br/>
                          <w:t>•Work as part of, and contribute to a multidisciplinary team, including medical, nursing and allied health</w:t>
                        </w:r>
                        <w:r w:rsidRPr="00AF33C8">
                          <w:rPr>
                            <w:rFonts w:ascii="Times New Roman" w:eastAsia="Times New Roman" w:hAnsi="Times New Roman" w:cs="Times New Roman"/>
                            <w:color w:val="000000"/>
                            <w:sz w:val="20"/>
                            <w:szCs w:val="20"/>
                          </w:rPr>
                          <w:br/>
                          <w:t>•Deal with matters of an urgent or sensitive nature</w:t>
                        </w:r>
                        <w:r w:rsidRPr="00AF33C8">
                          <w:rPr>
                            <w:rFonts w:ascii="Times New Roman" w:eastAsia="Times New Roman" w:hAnsi="Times New Roman" w:cs="Times New Roman"/>
                            <w:color w:val="000000"/>
                            <w:sz w:val="20"/>
                            <w:szCs w:val="20"/>
                          </w:rPr>
                          <w:br/>
                          <w:t>•have the ability to exercise discretion, sensitivity and maintain confidentiality</w:t>
                        </w:r>
                        <w:r w:rsidRPr="00AF33C8">
                          <w:rPr>
                            <w:rFonts w:ascii="Times New Roman" w:eastAsia="Times New Roman" w:hAnsi="Times New Roman" w:cs="Times New Roman"/>
                            <w:color w:val="000000"/>
                            <w:sz w:val="20"/>
                            <w:szCs w:val="20"/>
                          </w:rPr>
                          <w:br/>
                          <w:t>•Work co-operatively within a team environment and actively contribute to team activities including pro-actively participating in team meetings and decision making processes.</w:t>
                        </w:r>
                      </w:p>
                      <w:p w:rsidR="00F22E30" w:rsidRPr="00AF33C8" w:rsidRDefault="00F22E30" w:rsidP="00AF33C8">
                        <w:pPr>
                          <w:spacing w:after="0" w:line="240" w:lineRule="auto"/>
                          <w:rPr>
                            <w:rFonts w:ascii="Times New Roman" w:eastAsia="Times New Roman" w:hAnsi="Times New Roman" w:cs="Times New Roman"/>
                            <w:sz w:val="24"/>
                            <w:szCs w:val="24"/>
                          </w:rPr>
                        </w:pPr>
                      </w:p>
                    </w:tc>
                  </w:tr>
                  <w:tr w:rsidR="00AF33C8" w:rsidRPr="00AF33C8">
                    <w:trPr>
                      <w:tblCellSpacing w:w="0" w:type="dxa"/>
                      <w:jc w:val="center"/>
                    </w:trPr>
                    <w:tc>
                      <w:tcPr>
                        <w:tcW w:w="0" w:type="auto"/>
                        <w:gridSpan w:val="2"/>
                        <w:vAlign w:val="center"/>
                        <w:hideMark/>
                      </w:tcPr>
                      <w:p w:rsidR="00AF33C8" w:rsidRPr="00AF33C8" w:rsidRDefault="00AF33C8" w:rsidP="00AF33C8">
                        <w:pPr>
                          <w:spacing w:after="240" w:line="240" w:lineRule="auto"/>
                          <w:rPr>
                            <w:rFonts w:ascii="Times New Roman" w:eastAsia="Times New Roman" w:hAnsi="Times New Roman" w:cs="Times New Roman"/>
                            <w:sz w:val="24"/>
                            <w:szCs w:val="24"/>
                          </w:rPr>
                        </w:pPr>
                      </w:p>
                    </w:tc>
                  </w:tr>
                  <w:tr w:rsidR="00AF33C8" w:rsidRPr="00AF33C8">
                    <w:trPr>
                      <w:tblCellSpacing w:w="0" w:type="dxa"/>
                      <w:jc w:val="center"/>
                    </w:trPr>
                    <w:tc>
                      <w:tcPr>
                        <w:tcW w:w="0" w:type="auto"/>
                        <w:gridSpan w:val="2"/>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718BC1"/>
                            <w:sz w:val="27"/>
                            <w:szCs w:val="27"/>
                          </w:rPr>
                          <w:t xml:space="preserve">Performance Monitoring: </w:t>
                        </w:r>
                      </w:p>
                    </w:tc>
                  </w:tr>
                  <w:tr w:rsidR="00AF33C8" w:rsidRPr="00AF33C8">
                    <w:trPr>
                      <w:tblCellSpacing w:w="0" w:type="dxa"/>
                      <w:jc w:val="center"/>
                    </w:trPr>
                    <w:tc>
                      <w:tcPr>
                        <w:tcW w:w="0" w:type="auto"/>
                        <w:gridSpan w:val="2"/>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sz w:val="24"/>
                            <w:szCs w:val="24"/>
                          </w:rPr>
                          <w:br/>
                        </w:r>
                        <w:r w:rsidRPr="00AF33C8">
                          <w:rPr>
                            <w:rFonts w:ascii="Times New Roman" w:eastAsia="Times New Roman" w:hAnsi="Times New Roman" w:cs="Times New Roman"/>
                            <w:color w:val="000000"/>
                            <w:sz w:val="20"/>
                            <w:szCs w:val="20"/>
                          </w:rPr>
                          <w:t>You will be required to participate in ongoing performance review processes in line with College training and hospital performance review requirements</w:t>
                        </w:r>
                      </w:p>
                    </w:tc>
                  </w:tr>
                  <w:tr w:rsidR="00AF33C8" w:rsidRPr="00AF33C8">
                    <w:trPr>
                      <w:tblCellSpacing w:w="0" w:type="dxa"/>
                      <w:jc w:val="center"/>
                    </w:trPr>
                    <w:tc>
                      <w:tcPr>
                        <w:tcW w:w="0" w:type="auto"/>
                        <w:gridSpan w:val="2"/>
                        <w:vAlign w:val="center"/>
                        <w:hideMark/>
                      </w:tcPr>
                      <w:p w:rsidR="00AF33C8" w:rsidRPr="00AF33C8" w:rsidRDefault="00AF33C8" w:rsidP="00AF33C8">
                        <w:pPr>
                          <w:spacing w:after="240" w:line="240" w:lineRule="auto"/>
                          <w:rPr>
                            <w:rFonts w:ascii="Times New Roman" w:eastAsia="Times New Roman" w:hAnsi="Times New Roman" w:cs="Times New Roman"/>
                            <w:sz w:val="24"/>
                            <w:szCs w:val="24"/>
                          </w:rPr>
                        </w:pPr>
                      </w:p>
                    </w:tc>
                  </w:tr>
                  <w:tr w:rsidR="00AF33C8" w:rsidRPr="00AF33C8">
                    <w:trPr>
                      <w:trHeight w:val="600"/>
                      <w:tblCellSpacing w:w="0" w:type="dxa"/>
                      <w:jc w:val="center"/>
                    </w:trPr>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b/>
                            <w:bCs/>
                            <w:color w:val="000000"/>
                            <w:sz w:val="24"/>
                            <w:szCs w:val="24"/>
                          </w:rPr>
                          <w:t>College:</w:t>
                        </w:r>
                        <w:r w:rsidRPr="00AF33C8">
                          <w:rPr>
                            <w:rFonts w:ascii="Times New Roman" w:eastAsia="Times New Roman" w:hAnsi="Times New Roman" w:cs="Times New Roman"/>
                            <w:color w:val="000000"/>
                            <w:sz w:val="24"/>
                            <w:szCs w:val="24"/>
                          </w:rPr>
                          <w:t xml:space="preserve"> </w:t>
                        </w:r>
                      </w:p>
                    </w:tc>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Royal Australasian College of Physicians</w:t>
                        </w:r>
                      </w:p>
                    </w:tc>
                  </w:tr>
                  <w:tr w:rsidR="00AF33C8" w:rsidRPr="00AF33C8">
                    <w:trPr>
                      <w:tblCellSpacing w:w="0" w:type="dxa"/>
                      <w:jc w:val="center"/>
                    </w:trPr>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b/>
                            <w:bCs/>
                            <w:color w:val="000000"/>
                            <w:sz w:val="24"/>
                            <w:szCs w:val="24"/>
                          </w:rPr>
                          <w:t xml:space="preserve">Other College: </w:t>
                        </w:r>
                      </w:p>
                    </w:tc>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p>
                    </w:tc>
                  </w:tr>
                  <w:tr w:rsidR="00AF33C8" w:rsidRPr="00AF33C8">
                    <w:trPr>
                      <w:tblCellSpacing w:w="0" w:type="dxa"/>
                      <w:jc w:val="center"/>
                    </w:trPr>
                    <w:tc>
                      <w:tcPr>
                        <w:tcW w:w="0" w:type="auto"/>
                        <w:gridSpan w:val="2"/>
                        <w:vAlign w:val="center"/>
                        <w:hideMark/>
                      </w:tcPr>
                      <w:p w:rsidR="00AF33C8" w:rsidRPr="00AF33C8" w:rsidRDefault="00AF33C8" w:rsidP="00AF33C8">
                        <w:pPr>
                          <w:spacing w:after="240" w:line="240" w:lineRule="auto"/>
                          <w:rPr>
                            <w:rFonts w:ascii="Times New Roman" w:eastAsia="Times New Roman" w:hAnsi="Times New Roman" w:cs="Times New Roman"/>
                            <w:sz w:val="24"/>
                            <w:szCs w:val="24"/>
                          </w:rPr>
                        </w:pPr>
                      </w:p>
                    </w:tc>
                  </w:tr>
                  <w:tr w:rsidR="00AF33C8" w:rsidRPr="00AF33C8">
                    <w:trPr>
                      <w:tblCellSpacing w:w="0" w:type="dxa"/>
                      <w:jc w:val="center"/>
                    </w:trPr>
                    <w:tc>
                      <w:tcPr>
                        <w:tcW w:w="0" w:type="auto"/>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b/>
                            <w:bCs/>
                            <w:color w:val="000000"/>
                            <w:sz w:val="24"/>
                            <w:szCs w:val="24"/>
                          </w:rPr>
                          <w:t>Organisation Chart</w:t>
                        </w:r>
                        <w:proofErr w:type="gramStart"/>
                        <w:r w:rsidRPr="00AF33C8">
                          <w:rPr>
                            <w:rFonts w:ascii="Times New Roman" w:eastAsia="Times New Roman" w:hAnsi="Times New Roman" w:cs="Times New Roman"/>
                            <w:b/>
                            <w:bCs/>
                            <w:color w:val="000000"/>
                            <w:sz w:val="24"/>
                            <w:szCs w:val="24"/>
                          </w:rPr>
                          <w:t>:</w:t>
                        </w:r>
                        <w:r w:rsidRPr="00AF33C8">
                          <w:rPr>
                            <w:rFonts w:ascii="Times New Roman" w:eastAsia="Times New Roman" w:hAnsi="Times New Roman" w:cs="Times New Roman"/>
                            <w:color w:val="000000"/>
                            <w:sz w:val="24"/>
                            <w:szCs w:val="24"/>
                          </w:rPr>
                          <w:t xml:space="preserve">  </w:t>
                        </w:r>
                        <w:proofErr w:type="gramEnd"/>
                      </w:p>
                    </w:tc>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p>
                    </w:tc>
                  </w:tr>
                  <w:tr w:rsidR="00AF33C8" w:rsidRPr="00AF33C8">
                    <w:trPr>
                      <w:tblCellSpacing w:w="0" w:type="dxa"/>
                      <w:jc w:val="center"/>
                    </w:trPr>
                    <w:tc>
                      <w:tcPr>
                        <w:tcW w:w="0" w:type="auto"/>
                        <w:gridSpan w:val="2"/>
                        <w:vAlign w:val="center"/>
                        <w:hideMark/>
                      </w:tcPr>
                      <w:p w:rsidR="00AF33C8" w:rsidRPr="00AF33C8" w:rsidRDefault="00AF33C8" w:rsidP="00AF33C8">
                        <w:pPr>
                          <w:spacing w:after="240" w:line="240" w:lineRule="auto"/>
                          <w:rPr>
                            <w:rFonts w:ascii="Times New Roman" w:eastAsia="Times New Roman" w:hAnsi="Times New Roman" w:cs="Times New Roman"/>
                            <w:sz w:val="24"/>
                            <w:szCs w:val="24"/>
                          </w:rPr>
                        </w:pPr>
                      </w:p>
                    </w:tc>
                  </w:tr>
                  <w:tr w:rsidR="00AF33C8" w:rsidRPr="00AF33C8">
                    <w:trPr>
                      <w:tblCellSpacing w:w="0" w:type="dxa"/>
                      <w:jc w:val="center"/>
                    </w:trPr>
                    <w:tc>
                      <w:tcPr>
                        <w:tcW w:w="0" w:type="auto"/>
                        <w:gridSpan w:val="2"/>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sz w:val="24"/>
                            <w:szCs w:val="24"/>
                          </w:rPr>
                          <w:br/>
                        </w:r>
                        <w:r w:rsidRPr="00AF33C8">
                          <w:rPr>
                            <w:rFonts w:ascii="Times New Roman" w:eastAsia="Times New Roman" w:hAnsi="Times New Roman" w:cs="Times New Roman"/>
                            <w:b/>
                            <w:bCs/>
                            <w:color w:val="718BC1"/>
                            <w:sz w:val="27"/>
                            <w:szCs w:val="27"/>
                          </w:rPr>
                          <w:t>Selection Criteria:</w:t>
                        </w:r>
                        <w:r w:rsidRPr="00AF33C8">
                          <w:rPr>
                            <w:rFonts w:ascii="Times New Roman" w:eastAsia="Times New Roman" w:hAnsi="Times New Roman" w:cs="Times New Roman"/>
                            <w:color w:val="718BC1"/>
                            <w:sz w:val="27"/>
                            <w:szCs w:val="27"/>
                          </w:rPr>
                          <w:t xml:space="preserve"> </w:t>
                        </w:r>
                      </w:p>
                    </w:tc>
                  </w:tr>
                  <w:tr w:rsidR="00AF33C8" w:rsidRPr="00AF33C8">
                    <w:trPr>
                      <w:tblCellSpacing w:w="0" w:type="dxa"/>
                      <w:jc w:val="center"/>
                    </w:trPr>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p>
                    </w:tc>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0"/>
                            <w:szCs w:val="20"/>
                          </w:rPr>
                        </w:pPr>
                      </w:p>
                    </w:tc>
                  </w:tr>
                  <w:tr w:rsidR="00AF33C8" w:rsidRPr="00AF33C8">
                    <w:trPr>
                      <w:tblCellSpacing w:w="0" w:type="dxa"/>
                      <w:jc w:val="center"/>
                    </w:trPr>
                    <w:tc>
                      <w:tcPr>
                        <w:tcW w:w="0" w:type="auto"/>
                        <w:gridSpan w:val="2"/>
                        <w:vAlign w:val="center"/>
                        <w:hideMark/>
                      </w:tcPr>
                      <w:p w:rsidR="00AF33C8" w:rsidRPr="00AF33C8" w:rsidRDefault="00AF33C8" w:rsidP="00AF33C8">
                        <w:pPr>
                          <w:spacing w:after="24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sz w:val="24"/>
                            <w:szCs w:val="24"/>
                          </w:rPr>
                          <w:br/>
                        </w:r>
                        <w:r w:rsidRPr="00AF33C8">
                          <w:rPr>
                            <w:rFonts w:ascii="Times New Roman" w:eastAsia="Times New Roman" w:hAnsi="Times New Roman" w:cs="Times New Roman"/>
                            <w:color w:val="000000"/>
                            <w:sz w:val="20"/>
                            <w:szCs w:val="20"/>
                          </w:rPr>
                          <w:t xml:space="preserve">MBBS or equivalent, currently registered or eligible for registration with the Medical Board of Australia. </w:t>
                        </w:r>
                      </w:p>
                    </w:tc>
                  </w:tr>
                  <w:tr w:rsidR="00AF33C8" w:rsidRPr="00AF33C8">
                    <w:trPr>
                      <w:tblCellSpacing w:w="0" w:type="dxa"/>
                      <w:jc w:val="center"/>
                    </w:trPr>
                    <w:tc>
                      <w:tcPr>
                        <w:tcW w:w="0" w:type="auto"/>
                        <w:gridSpan w:val="2"/>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p>
                      <w:p w:rsidR="00AF33C8" w:rsidRPr="00AF33C8" w:rsidRDefault="00CE48C7" w:rsidP="00AF3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ca899" stroked="f"/>
                          </w:pict>
                        </w:r>
                      </w:p>
                      <w:p w:rsidR="00AF33C8" w:rsidRPr="00AF33C8" w:rsidRDefault="00AF33C8" w:rsidP="00AF33C8">
                        <w:pPr>
                          <w:spacing w:after="0" w:line="240" w:lineRule="auto"/>
                          <w:rPr>
                            <w:rFonts w:ascii="Times New Roman" w:eastAsia="Times New Roman" w:hAnsi="Times New Roman" w:cs="Times New Roman"/>
                            <w:sz w:val="24"/>
                            <w:szCs w:val="24"/>
                          </w:rPr>
                        </w:pPr>
                      </w:p>
                    </w:tc>
                  </w:tr>
                  <w:tr w:rsidR="00AF33C8" w:rsidRPr="00AF33C8">
                    <w:trPr>
                      <w:tblCellSpacing w:w="0" w:type="dxa"/>
                      <w:jc w:val="center"/>
                    </w:trPr>
                    <w:tc>
                      <w:tcPr>
                        <w:tcW w:w="4500" w:type="dxa"/>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b/>
                            <w:bCs/>
                            <w:color w:val="000000"/>
                            <w:sz w:val="24"/>
                            <w:szCs w:val="24"/>
                          </w:rPr>
                          <w:t xml:space="preserve">Type: Essential Criteria </w:t>
                        </w:r>
                      </w:p>
                    </w:tc>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p>
                    </w:tc>
                  </w:tr>
                  <w:tr w:rsidR="00AF33C8" w:rsidRPr="00AF33C8">
                    <w:trPr>
                      <w:tblCellSpacing w:w="0" w:type="dxa"/>
                      <w:jc w:val="center"/>
                    </w:trPr>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p>
                    </w:tc>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0"/>
                            <w:szCs w:val="20"/>
                          </w:rPr>
                        </w:pPr>
                      </w:p>
                    </w:tc>
                  </w:tr>
                  <w:tr w:rsidR="00AF33C8" w:rsidRPr="00AF33C8">
                    <w:trPr>
                      <w:tblCellSpacing w:w="0" w:type="dxa"/>
                      <w:jc w:val="center"/>
                    </w:trPr>
                    <w:tc>
                      <w:tcPr>
                        <w:tcW w:w="0" w:type="auto"/>
                        <w:gridSpan w:val="2"/>
                        <w:vAlign w:val="center"/>
                        <w:hideMark/>
                      </w:tcPr>
                      <w:p w:rsidR="00AF33C8" w:rsidRPr="00AF33C8" w:rsidRDefault="002B7A73" w:rsidP="00AF3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Be focussed on a clinical or research goal or agenda that is achievable within the term of a 2 year fellowship</w:t>
                        </w:r>
                        <w:r w:rsidR="00AF33C8" w:rsidRPr="00AF33C8">
                          <w:rPr>
                            <w:rFonts w:ascii="Times New Roman" w:eastAsia="Times New Roman" w:hAnsi="Times New Roman" w:cs="Times New Roman"/>
                            <w:color w:val="000000"/>
                            <w:sz w:val="24"/>
                            <w:szCs w:val="24"/>
                          </w:rPr>
                          <w:t xml:space="preserve"> </w:t>
                        </w:r>
                      </w:p>
                    </w:tc>
                  </w:tr>
                  <w:tr w:rsidR="00AF33C8" w:rsidRPr="00AF33C8">
                    <w:trPr>
                      <w:tblCellSpacing w:w="0" w:type="dxa"/>
                      <w:jc w:val="center"/>
                    </w:trPr>
                    <w:tc>
                      <w:tcPr>
                        <w:tcW w:w="0" w:type="auto"/>
                        <w:gridSpan w:val="2"/>
                        <w:vAlign w:val="center"/>
                        <w:hideMark/>
                      </w:tcPr>
                      <w:p w:rsidR="00AF33C8" w:rsidRPr="00AF33C8" w:rsidRDefault="00AF33C8" w:rsidP="00AF33C8">
                        <w:pPr>
                          <w:spacing w:after="24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sz w:val="24"/>
                            <w:szCs w:val="24"/>
                          </w:rPr>
                          <w:br/>
                        </w:r>
                        <w:r w:rsidRPr="00AF33C8">
                          <w:rPr>
                            <w:rFonts w:ascii="Times New Roman" w:eastAsia="Times New Roman" w:hAnsi="Times New Roman" w:cs="Times New Roman"/>
                            <w:b/>
                            <w:bCs/>
                            <w:color w:val="000000"/>
                            <w:sz w:val="20"/>
                            <w:szCs w:val="20"/>
                          </w:rPr>
                          <w:t>Ranking:</w:t>
                        </w:r>
                        <w:r w:rsidRPr="00AF33C8">
                          <w:rPr>
                            <w:rFonts w:ascii="Times New Roman" w:eastAsia="Times New Roman" w:hAnsi="Times New Roman" w:cs="Times New Roman"/>
                            <w:color w:val="000000"/>
                            <w:sz w:val="20"/>
                            <w:szCs w:val="20"/>
                          </w:rPr>
                          <w:t xml:space="preserve"> If applicant answers Yes award 0 points or No award 0 points. </w:t>
                        </w:r>
                      </w:p>
                    </w:tc>
                  </w:tr>
                  <w:tr w:rsidR="00AF33C8" w:rsidRPr="00AF33C8">
                    <w:trPr>
                      <w:tblCellSpacing w:w="0" w:type="dxa"/>
                      <w:jc w:val="center"/>
                    </w:trPr>
                    <w:tc>
                      <w:tcPr>
                        <w:tcW w:w="0" w:type="auto"/>
                        <w:gridSpan w:val="2"/>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p>
                      <w:p w:rsidR="00AF33C8" w:rsidRPr="00AF33C8" w:rsidRDefault="00CE48C7" w:rsidP="00AF3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ca899" stroked="f"/>
                          </w:pict>
                        </w:r>
                      </w:p>
                      <w:p w:rsidR="00AF33C8" w:rsidRPr="00AF33C8" w:rsidRDefault="00AF33C8" w:rsidP="00AF33C8">
                        <w:pPr>
                          <w:spacing w:after="0" w:line="240" w:lineRule="auto"/>
                          <w:rPr>
                            <w:rFonts w:ascii="Times New Roman" w:eastAsia="Times New Roman" w:hAnsi="Times New Roman" w:cs="Times New Roman"/>
                            <w:sz w:val="24"/>
                            <w:szCs w:val="24"/>
                          </w:rPr>
                        </w:pPr>
                      </w:p>
                    </w:tc>
                  </w:tr>
                  <w:tr w:rsidR="00AF33C8" w:rsidRPr="00AF33C8" w:rsidTr="00F22E30">
                    <w:trPr>
                      <w:tblCellSpacing w:w="0" w:type="dxa"/>
                      <w:jc w:val="center"/>
                    </w:trPr>
                    <w:tc>
                      <w:tcPr>
                        <w:tcW w:w="4500" w:type="dxa"/>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b/>
                            <w:bCs/>
                            <w:color w:val="000000"/>
                            <w:sz w:val="24"/>
                            <w:szCs w:val="24"/>
                          </w:rPr>
                          <w:t xml:space="preserve">Type: Essential Criteria </w:t>
                        </w:r>
                      </w:p>
                    </w:tc>
                    <w:tc>
                      <w:tcPr>
                        <w:tcW w:w="0" w:type="auto"/>
                        <w:vAlign w:val="center"/>
                      </w:tcPr>
                      <w:p w:rsidR="00AF33C8" w:rsidRPr="00AF33C8" w:rsidRDefault="00AF33C8" w:rsidP="00AF33C8">
                        <w:pPr>
                          <w:spacing w:after="0" w:line="240" w:lineRule="auto"/>
                          <w:rPr>
                            <w:rFonts w:ascii="Times New Roman" w:eastAsia="Times New Roman" w:hAnsi="Times New Roman" w:cs="Times New Roman"/>
                            <w:sz w:val="24"/>
                            <w:szCs w:val="24"/>
                          </w:rPr>
                        </w:pPr>
                      </w:p>
                    </w:tc>
                  </w:tr>
                  <w:tr w:rsidR="00AF33C8" w:rsidRPr="00AF33C8">
                    <w:trPr>
                      <w:tblCellSpacing w:w="0" w:type="dxa"/>
                      <w:jc w:val="center"/>
                    </w:trPr>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p>
                    </w:tc>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0"/>
                            <w:szCs w:val="20"/>
                          </w:rPr>
                        </w:pPr>
                      </w:p>
                    </w:tc>
                  </w:tr>
                  <w:tr w:rsidR="00AF33C8" w:rsidRPr="00AF33C8">
                    <w:trPr>
                      <w:tblCellSpacing w:w="0" w:type="dxa"/>
                      <w:jc w:val="center"/>
                    </w:trPr>
                    <w:tc>
                      <w:tcPr>
                        <w:tcW w:w="0" w:type="auto"/>
                        <w:gridSpan w:val="2"/>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4"/>
                            <w:szCs w:val="24"/>
                          </w:rPr>
                          <w:t xml:space="preserve">Demonstrated ability to work independently within a supervised complex clinical environment utilising excellent clinical skills, judgment and expertise </w:t>
                        </w:r>
                      </w:p>
                    </w:tc>
                  </w:tr>
                  <w:tr w:rsidR="00AF33C8" w:rsidRPr="00AF33C8">
                    <w:trPr>
                      <w:tblCellSpacing w:w="0" w:type="dxa"/>
                      <w:jc w:val="center"/>
                    </w:trPr>
                    <w:tc>
                      <w:tcPr>
                        <w:tcW w:w="0" w:type="auto"/>
                        <w:gridSpan w:val="2"/>
                        <w:vAlign w:val="center"/>
                        <w:hideMark/>
                      </w:tcPr>
                      <w:p w:rsidR="00AF33C8" w:rsidRPr="00AF33C8" w:rsidRDefault="00AF33C8" w:rsidP="00AF33C8">
                        <w:pPr>
                          <w:spacing w:after="24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sz w:val="24"/>
                            <w:szCs w:val="24"/>
                          </w:rPr>
                          <w:br/>
                        </w:r>
                        <w:r w:rsidRPr="00AF33C8">
                          <w:rPr>
                            <w:rFonts w:ascii="Times New Roman" w:eastAsia="Times New Roman" w:hAnsi="Times New Roman" w:cs="Times New Roman"/>
                            <w:b/>
                            <w:bCs/>
                            <w:color w:val="000000"/>
                            <w:sz w:val="20"/>
                            <w:szCs w:val="20"/>
                          </w:rPr>
                          <w:t>Ranking:</w:t>
                        </w:r>
                        <w:r w:rsidRPr="00AF33C8">
                          <w:rPr>
                            <w:rFonts w:ascii="Times New Roman" w:eastAsia="Times New Roman" w:hAnsi="Times New Roman" w:cs="Times New Roman"/>
                            <w:color w:val="000000"/>
                            <w:sz w:val="20"/>
                            <w:szCs w:val="20"/>
                          </w:rPr>
                          <w:t xml:space="preserve"> If applicant answers Yes award 0 points or No award 0 points. </w:t>
                        </w:r>
                      </w:p>
                    </w:tc>
                  </w:tr>
                  <w:tr w:rsidR="00AF33C8" w:rsidRPr="00AF33C8">
                    <w:trPr>
                      <w:tblCellSpacing w:w="0" w:type="dxa"/>
                      <w:jc w:val="center"/>
                    </w:trPr>
                    <w:tc>
                      <w:tcPr>
                        <w:tcW w:w="0" w:type="auto"/>
                        <w:gridSpan w:val="2"/>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p>
                      <w:p w:rsidR="00AF33C8" w:rsidRPr="00AF33C8" w:rsidRDefault="00CE48C7" w:rsidP="00AF3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ca899" stroked="f"/>
                          </w:pict>
                        </w:r>
                      </w:p>
                      <w:p w:rsidR="00AF33C8" w:rsidRPr="00AF33C8" w:rsidRDefault="00AF33C8" w:rsidP="00AF33C8">
                        <w:pPr>
                          <w:spacing w:after="0" w:line="240" w:lineRule="auto"/>
                          <w:rPr>
                            <w:rFonts w:ascii="Times New Roman" w:eastAsia="Times New Roman" w:hAnsi="Times New Roman" w:cs="Times New Roman"/>
                            <w:sz w:val="24"/>
                            <w:szCs w:val="24"/>
                          </w:rPr>
                        </w:pPr>
                      </w:p>
                    </w:tc>
                  </w:tr>
                  <w:tr w:rsidR="00AF33C8" w:rsidRPr="00AF33C8" w:rsidTr="00F22E30">
                    <w:trPr>
                      <w:tblCellSpacing w:w="0" w:type="dxa"/>
                      <w:jc w:val="center"/>
                    </w:trPr>
                    <w:tc>
                      <w:tcPr>
                        <w:tcW w:w="4500" w:type="dxa"/>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b/>
                            <w:bCs/>
                            <w:color w:val="000000"/>
                            <w:sz w:val="24"/>
                            <w:szCs w:val="24"/>
                          </w:rPr>
                          <w:t xml:space="preserve">Type: Essential Criteria </w:t>
                        </w:r>
                      </w:p>
                    </w:tc>
                    <w:tc>
                      <w:tcPr>
                        <w:tcW w:w="0" w:type="auto"/>
                        <w:vAlign w:val="center"/>
                      </w:tcPr>
                      <w:p w:rsidR="00AF33C8" w:rsidRPr="00AF33C8" w:rsidRDefault="00AF33C8" w:rsidP="00AF33C8">
                        <w:pPr>
                          <w:spacing w:after="0" w:line="240" w:lineRule="auto"/>
                          <w:rPr>
                            <w:rFonts w:ascii="Times New Roman" w:eastAsia="Times New Roman" w:hAnsi="Times New Roman" w:cs="Times New Roman"/>
                            <w:sz w:val="24"/>
                            <w:szCs w:val="24"/>
                          </w:rPr>
                        </w:pPr>
                      </w:p>
                    </w:tc>
                  </w:tr>
                  <w:tr w:rsidR="00AF33C8" w:rsidRPr="00AF33C8">
                    <w:trPr>
                      <w:tblCellSpacing w:w="0" w:type="dxa"/>
                      <w:jc w:val="center"/>
                    </w:trPr>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p>
                    </w:tc>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0"/>
                            <w:szCs w:val="20"/>
                          </w:rPr>
                        </w:pPr>
                      </w:p>
                    </w:tc>
                  </w:tr>
                  <w:tr w:rsidR="00AF33C8" w:rsidRPr="00AF33C8">
                    <w:trPr>
                      <w:tblCellSpacing w:w="0" w:type="dxa"/>
                      <w:jc w:val="center"/>
                    </w:trPr>
                    <w:tc>
                      <w:tcPr>
                        <w:tcW w:w="0" w:type="auto"/>
                        <w:gridSpan w:val="2"/>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4"/>
                            <w:szCs w:val="24"/>
                          </w:rPr>
                          <w:t xml:space="preserve">Demonstrated organisational skills, good time management skills and capacity for self-directed learning </w:t>
                        </w:r>
                      </w:p>
                    </w:tc>
                  </w:tr>
                  <w:tr w:rsidR="00AF33C8" w:rsidRPr="00AF33C8">
                    <w:trPr>
                      <w:tblCellSpacing w:w="0" w:type="dxa"/>
                      <w:jc w:val="center"/>
                    </w:trPr>
                    <w:tc>
                      <w:tcPr>
                        <w:tcW w:w="0" w:type="auto"/>
                        <w:gridSpan w:val="2"/>
                        <w:vAlign w:val="center"/>
                        <w:hideMark/>
                      </w:tcPr>
                      <w:p w:rsidR="00AF33C8" w:rsidRPr="00AF33C8" w:rsidRDefault="00AF33C8" w:rsidP="00AF33C8">
                        <w:pPr>
                          <w:spacing w:after="24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sz w:val="24"/>
                            <w:szCs w:val="24"/>
                          </w:rPr>
                          <w:br/>
                        </w:r>
                        <w:r w:rsidRPr="00AF33C8">
                          <w:rPr>
                            <w:rFonts w:ascii="Times New Roman" w:eastAsia="Times New Roman" w:hAnsi="Times New Roman" w:cs="Times New Roman"/>
                            <w:b/>
                            <w:bCs/>
                            <w:color w:val="000000"/>
                            <w:sz w:val="20"/>
                            <w:szCs w:val="20"/>
                          </w:rPr>
                          <w:t>Ranking:</w:t>
                        </w:r>
                        <w:r w:rsidRPr="00AF33C8">
                          <w:rPr>
                            <w:rFonts w:ascii="Times New Roman" w:eastAsia="Times New Roman" w:hAnsi="Times New Roman" w:cs="Times New Roman"/>
                            <w:color w:val="000000"/>
                            <w:sz w:val="20"/>
                            <w:szCs w:val="20"/>
                          </w:rPr>
                          <w:t xml:space="preserve"> If applicant answers Yes award 0 points or No award 0 points. </w:t>
                        </w:r>
                      </w:p>
                    </w:tc>
                  </w:tr>
                  <w:tr w:rsidR="00AF33C8" w:rsidRPr="00AF33C8">
                    <w:trPr>
                      <w:tblCellSpacing w:w="0" w:type="dxa"/>
                      <w:jc w:val="center"/>
                    </w:trPr>
                    <w:tc>
                      <w:tcPr>
                        <w:tcW w:w="0" w:type="auto"/>
                        <w:gridSpan w:val="2"/>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p>
                      <w:p w:rsidR="00AF33C8" w:rsidRPr="00AF33C8" w:rsidRDefault="00CE48C7" w:rsidP="00AF3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ca899" stroked="f"/>
                          </w:pict>
                        </w:r>
                      </w:p>
                      <w:p w:rsidR="00AF33C8" w:rsidRPr="00AF33C8" w:rsidRDefault="00AF33C8" w:rsidP="00AF33C8">
                        <w:pPr>
                          <w:spacing w:after="0" w:line="240" w:lineRule="auto"/>
                          <w:rPr>
                            <w:rFonts w:ascii="Times New Roman" w:eastAsia="Times New Roman" w:hAnsi="Times New Roman" w:cs="Times New Roman"/>
                            <w:sz w:val="24"/>
                            <w:szCs w:val="24"/>
                          </w:rPr>
                        </w:pPr>
                      </w:p>
                    </w:tc>
                  </w:tr>
                  <w:tr w:rsidR="00AF33C8" w:rsidRPr="00AF33C8" w:rsidTr="00F22E30">
                    <w:trPr>
                      <w:tblCellSpacing w:w="0" w:type="dxa"/>
                      <w:jc w:val="center"/>
                    </w:trPr>
                    <w:tc>
                      <w:tcPr>
                        <w:tcW w:w="4500" w:type="dxa"/>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b/>
                            <w:bCs/>
                            <w:color w:val="000000"/>
                            <w:sz w:val="24"/>
                            <w:szCs w:val="24"/>
                          </w:rPr>
                          <w:t xml:space="preserve">Type: Essential Criteria </w:t>
                        </w:r>
                      </w:p>
                    </w:tc>
                    <w:tc>
                      <w:tcPr>
                        <w:tcW w:w="0" w:type="auto"/>
                        <w:vAlign w:val="center"/>
                      </w:tcPr>
                      <w:p w:rsidR="00AF33C8" w:rsidRPr="00AF33C8" w:rsidRDefault="00AF33C8" w:rsidP="00AF33C8">
                        <w:pPr>
                          <w:spacing w:after="0" w:line="240" w:lineRule="auto"/>
                          <w:rPr>
                            <w:rFonts w:ascii="Times New Roman" w:eastAsia="Times New Roman" w:hAnsi="Times New Roman" w:cs="Times New Roman"/>
                            <w:sz w:val="24"/>
                            <w:szCs w:val="24"/>
                          </w:rPr>
                        </w:pPr>
                      </w:p>
                    </w:tc>
                  </w:tr>
                  <w:tr w:rsidR="00AF33C8" w:rsidRPr="00AF33C8">
                    <w:trPr>
                      <w:tblCellSpacing w:w="0" w:type="dxa"/>
                      <w:jc w:val="center"/>
                    </w:trPr>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p>
                    </w:tc>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0"/>
                            <w:szCs w:val="20"/>
                          </w:rPr>
                        </w:pPr>
                      </w:p>
                    </w:tc>
                  </w:tr>
                  <w:tr w:rsidR="00AF33C8" w:rsidRPr="00AF33C8">
                    <w:trPr>
                      <w:tblCellSpacing w:w="0" w:type="dxa"/>
                      <w:jc w:val="center"/>
                    </w:trPr>
                    <w:tc>
                      <w:tcPr>
                        <w:tcW w:w="0" w:type="auto"/>
                        <w:gridSpan w:val="2"/>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4"/>
                            <w:szCs w:val="24"/>
                          </w:rPr>
                          <w:t xml:space="preserve">Demonstrated excellent interpersonal and communication skills </w:t>
                        </w:r>
                      </w:p>
                    </w:tc>
                  </w:tr>
                  <w:tr w:rsidR="00AF33C8" w:rsidRPr="00AF33C8">
                    <w:trPr>
                      <w:tblCellSpacing w:w="0" w:type="dxa"/>
                      <w:jc w:val="center"/>
                    </w:trPr>
                    <w:tc>
                      <w:tcPr>
                        <w:tcW w:w="0" w:type="auto"/>
                        <w:gridSpan w:val="2"/>
                        <w:vAlign w:val="center"/>
                        <w:hideMark/>
                      </w:tcPr>
                      <w:p w:rsidR="00AF33C8" w:rsidRPr="00AF33C8" w:rsidRDefault="00AF33C8" w:rsidP="00AF33C8">
                        <w:pPr>
                          <w:spacing w:after="24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sz w:val="24"/>
                            <w:szCs w:val="24"/>
                          </w:rPr>
                          <w:br/>
                        </w:r>
                        <w:r w:rsidRPr="00AF33C8">
                          <w:rPr>
                            <w:rFonts w:ascii="Times New Roman" w:eastAsia="Times New Roman" w:hAnsi="Times New Roman" w:cs="Times New Roman"/>
                            <w:b/>
                            <w:bCs/>
                            <w:color w:val="000000"/>
                            <w:sz w:val="20"/>
                            <w:szCs w:val="20"/>
                          </w:rPr>
                          <w:t>Ranking:</w:t>
                        </w:r>
                        <w:r w:rsidRPr="00AF33C8">
                          <w:rPr>
                            <w:rFonts w:ascii="Times New Roman" w:eastAsia="Times New Roman" w:hAnsi="Times New Roman" w:cs="Times New Roman"/>
                            <w:color w:val="000000"/>
                            <w:sz w:val="20"/>
                            <w:szCs w:val="20"/>
                          </w:rPr>
                          <w:t xml:space="preserve"> If applicant answers Yes award 0 points or No award 0 points. </w:t>
                        </w:r>
                      </w:p>
                    </w:tc>
                  </w:tr>
                  <w:tr w:rsidR="00AF33C8" w:rsidRPr="00AF33C8">
                    <w:trPr>
                      <w:tblCellSpacing w:w="0" w:type="dxa"/>
                      <w:jc w:val="center"/>
                    </w:trPr>
                    <w:tc>
                      <w:tcPr>
                        <w:tcW w:w="0" w:type="auto"/>
                        <w:gridSpan w:val="2"/>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p>
                      <w:p w:rsidR="00AF33C8" w:rsidRPr="00AF33C8" w:rsidRDefault="00CE48C7" w:rsidP="00AF3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t" fillcolor="#aca899" stroked="f"/>
                          </w:pict>
                        </w:r>
                      </w:p>
                      <w:p w:rsidR="00AF33C8" w:rsidRPr="00AF33C8" w:rsidRDefault="00AF33C8" w:rsidP="00AF33C8">
                        <w:pPr>
                          <w:spacing w:after="0" w:line="240" w:lineRule="auto"/>
                          <w:rPr>
                            <w:rFonts w:ascii="Times New Roman" w:eastAsia="Times New Roman" w:hAnsi="Times New Roman" w:cs="Times New Roman"/>
                            <w:sz w:val="24"/>
                            <w:szCs w:val="24"/>
                          </w:rPr>
                        </w:pPr>
                      </w:p>
                    </w:tc>
                  </w:tr>
                  <w:tr w:rsidR="00AF33C8" w:rsidRPr="00AF33C8" w:rsidTr="00F22E30">
                    <w:trPr>
                      <w:tblCellSpacing w:w="0" w:type="dxa"/>
                      <w:jc w:val="center"/>
                    </w:trPr>
                    <w:tc>
                      <w:tcPr>
                        <w:tcW w:w="4500" w:type="dxa"/>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b/>
                            <w:bCs/>
                            <w:color w:val="000000"/>
                            <w:sz w:val="24"/>
                            <w:szCs w:val="24"/>
                          </w:rPr>
                          <w:t xml:space="preserve">Type: Essential Criteria </w:t>
                        </w:r>
                      </w:p>
                    </w:tc>
                    <w:tc>
                      <w:tcPr>
                        <w:tcW w:w="0" w:type="auto"/>
                        <w:vAlign w:val="center"/>
                      </w:tcPr>
                      <w:p w:rsidR="00AF33C8" w:rsidRPr="00AF33C8" w:rsidRDefault="00AF33C8" w:rsidP="00AF33C8">
                        <w:pPr>
                          <w:spacing w:after="0" w:line="240" w:lineRule="auto"/>
                          <w:rPr>
                            <w:rFonts w:ascii="Times New Roman" w:eastAsia="Times New Roman" w:hAnsi="Times New Roman" w:cs="Times New Roman"/>
                            <w:sz w:val="24"/>
                            <w:szCs w:val="24"/>
                          </w:rPr>
                        </w:pPr>
                      </w:p>
                    </w:tc>
                  </w:tr>
                  <w:tr w:rsidR="00AF33C8" w:rsidRPr="00AF33C8">
                    <w:trPr>
                      <w:tblCellSpacing w:w="0" w:type="dxa"/>
                      <w:jc w:val="center"/>
                    </w:trPr>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p>
                    </w:tc>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0"/>
                            <w:szCs w:val="20"/>
                          </w:rPr>
                        </w:pPr>
                      </w:p>
                    </w:tc>
                  </w:tr>
                  <w:tr w:rsidR="00AF33C8" w:rsidRPr="00AF33C8">
                    <w:trPr>
                      <w:tblCellSpacing w:w="0" w:type="dxa"/>
                      <w:jc w:val="center"/>
                    </w:trPr>
                    <w:tc>
                      <w:tcPr>
                        <w:tcW w:w="0" w:type="auto"/>
                        <w:gridSpan w:val="2"/>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4"/>
                            <w:szCs w:val="24"/>
                          </w:rPr>
                          <w:t xml:space="preserve">Demonstrated capacity to work within a multi-disciplinary team </w:t>
                        </w:r>
                      </w:p>
                    </w:tc>
                  </w:tr>
                  <w:tr w:rsidR="00AF33C8" w:rsidRPr="00AF33C8">
                    <w:trPr>
                      <w:tblCellSpacing w:w="0" w:type="dxa"/>
                      <w:jc w:val="center"/>
                    </w:trPr>
                    <w:tc>
                      <w:tcPr>
                        <w:tcW w:w="0" w:type="auto"/>
                        <w:gridSpan w:val="2"/>
                        <w:vAlign w:val="center"/>
                        <w:hideMark/>
                      </w:tcPr>
                      <w:p w:rsidR="00AF33C8" w:rsidRPr="00AF33C8" w:rsidRDefault="00AF33C8" w:rsidP="00AF33C8">
                        <w:pPr>
                          <w:spacing w:after="24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sz w:val="24"/>
                            <w:szCs w:val="24"/>
                          </w:rPr>
                          <w:br/>
                        </w:r>
                        <w:r w:rsidRPr="00AF33C8">
                          <w:rPr>
                            <w:rFonts w:ascii="Times New Roman" w:eastAsia="Times New Roman" w:hAnsi="Times New Roman" w:cs="Times New Roman"/>
                            <w:b/>
                            <w:bCs/>
                            <w:color w:val="000000"/>
                            <w:sz w:val="20"/>
                            <w:szCs w:val="20"/>
                          </w:rPr>
                          <w:t>Ranking:</w:t>
                        </w:r>
                        <w:r w:rsidRPr="00AF33C8">
                          <w:rPr>
                            <w:rFonts w:ascii="Times New Roman" w:eastAsia="Times New Roman" w:hAnsi="Times New Roman" w:cs="Times New Roman"/>
                            <w:color w:val="000000"/>
                            <w:sz w:val="20"/>
                            <w:szCs w:val="20"/>
                          </w:rPr>
                          <w:t xml:space="preserve"> If applicant answers Yes award 0 points or No award 0 points. </w:t>
                        </w:r>
                      </w:p>
                    </w:tc>
                  </w:tr>
                  <w:tr w:rsidR="00AF33C8" w:rsidRPr="00AF33C8">
                    <w:trPr>
                      <w:tblCellSpacing w:w="0" w:type="dxa"/>
                      <w:jc w:val="center"/>
                    </w:trPr>
                    <w:tc>
                      <w:tcPr>
                        <w:tcW w:w="0" w:type="auto"/>
                        <w:gridSpan w:val="2"/>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p>
                      <w:p w:rsidR="00AF33C8" w:rsidRPr="00AF33C8" w:rsidRDefault="00CE48C7" w:rsidP="00AF3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t" fillcolor="#aca899" stroked="f"/>
                          </w:pict>
                        </w:r>
                      </w:p>
                      <w:p w:rsidR="00AF33C8" w:rsidRPr="00AF33C8" w:rsidRDefault="00AF33C8" w:rsidP="00AF33C8">
                        <w:pPr>
                          <w:spacing w:after="0" w:line="240" w:lineRule="auto"/>
                          <w:rPr>
                            <w:rFonts w:ascii="Times New Roman" w:eastAsia="Times New Roman" w:hAnsi="Times New Roman" w:cs="Times New Roman"/>
                            <w:sz w:val="24"/>
                            <w:szCs w:val="24"/>
                          </w:rPr>
                        </w:pPr>
                      </w:p>
                    </w:tc>
                  </w:tr>
                  <w:tr w:rsidR="00AF33C8" w:rsidRPr="00AF33C8" w:rsidTr="00F22E30">
                    <w:trPr>
                      <w:tblCellSpacing w:w="0" w:type="dxa"/>
                      <w:jc w:val="center"/>
                    </w:trPr>
                    <w:tc>
                      <w:tcPr>
                        <w:tcW w:w="4500" w:type="dxa"/>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b/>
                            <w:bCs/>
                            <w:color w:val="000000"/>
                            <w:sz w:val="24"/>
                            <w:szCs w:val="24"/>
                          </w:rPr>
                          <w:t xml:space="preserve">Type: Essential Criteria </w:t>
                        </w:r>
                      </w:p>
                    </w:tc>
                    <w:tc>
                      <w:tcPr>
                        <w:tcW w:w="0" w:type="auto"/>
                        <w:vAlign w:val="center"/>
                      </w:tcPr>
                      <w:p w:rsidR="00AF33C8" w:rsidRPr="00AF33C8" w:rsidRDefault="00AF33C8" w:rsidP="00AF33C8">
                        <w:pPr>
                          <w:spacing w:after="0" w:line="240" w:lineRule="auto"/>
                          <w:rPr>
                            <w:rFonts w:ascii="Times New Roman" w:eastAsia="Times New Roman" w:hAnsi="Times New Roman" w:cs="Times New Roman"/>
                            <w:sz w:val="24"/>
                            <w:szCs w:val="24"/>
                          </w:rPr>
                        </w:pPr>
                      </w:p>
                    </w:tc>
                  </w:tr>
                  <w:tr w:rsidR="00AF33C8" w:rsidRPr="00AF33C8">
                    <w:trPr>
                      <w:tblCellSpacing w:w="0" w:type="dxa"/>
                      <w:jc w:val="center"/>
                    </w:trPr>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p>
                    </w:tc>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0"/>
                            <w:szCs w:val="20"/>
                          </w:rPr>
                        </w:pPr>
                      </w:p>
                    </w:tc>
                  </w:tr>
                  <w:tr w:rsidR="00AF33C8" w:rsidRPr="00AF33C8">
                    <w:trPr>
                      <w:tblCellSpacing w:w="0" w:type="dxa"/>
                      <w:jc w:val="center"/>
                    </w:trPr>
                    <w:tc>
                      <w:tcPr>
                        <w:tcW w:w="0" w:type="auto"/>
                        <w:gridSpan w:val="2"/>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4"/>
                            <w:szCs w:val="24"/>
                          </w:rPr>
                          <w:t xml:space="preserve">Commitment to core values of hospital based medical practice: patient care, teaching, research and quality improvement </w:t>
                        </w:r>
                      </w:p>
                    </w:tc>
                  </w:tr>
                  <w:tr w:rsidR="00AF33C8" w:rsidRPr="00AF33C8">
                    <w:trPr>
                      <w:tblCellSpacing w:w="0" w:type="dxa"/>
                      <w:jc w:val="center"/>
                    </w:trPr>
                    <w:tc>
                      <w:tcPr>
                        <w:tcW w:w="0" w:type="auto"/>
                        <w:gridSpan w:val="2"/>
                        <w:vAlign w:val="center"/>
                        <w:hideMark/>
                      </w:tcPr>
                      <w:p w:rsidR="00AF33C8" w:rsidRPr="00AF33C8" w:rsidRDefault="00AF33C8" w:rsidP="00AF33C8">
                        <w:pPr>
                          <w:spacing w:after="24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sz w:val="24"/>
                            <w:szCs w:val="24"/>
                          </w:rPr>
                          <w:br/>
                        </w:r>
                        <w:r w:rsidRPr="00AF33C8">
                          <w:rPr>
                            <w:rFonts w:ascii="Times New Roman" w:eastAsia="Times New Roman" w:hAnsi="Times New Roman" w:cs="Times New Roman"/>
                            <w:b/>
                            <w:bCs/>
                            <w:color w:val="000000"/>
                            <w:sz w:val="20"/>
                            <w:szCs w:val="20"/>
                          </w:rPr>
                          <w:t>Ranking:</w:t>
                        </w:r>
                        <w:r w:rsidRPr="00AF33C8">
                          <w:rPr>
                            <w:rFonts w:ascii="Times New Roman" w:eastAsia="Times New Roman" w:hAnsi="Times New Roman" w:cs="Times New Roman"/>
                            <w:color w:val="000000"/>
                            <w:sz w:val="20"/>
                            <w:szCs w:val="20"/>
                          </w:rPr>
                          <w:t xml:space="preserve"> If applicant answers Yes award 0 points or No award 0 points. </w:t>
                        </w:r>
                      </w:p>
                    </w:tc>
                  </w:tr>
                  <w:tr w:rsidR="00AF33C8" w:rsidRPr="00AF33C8">
                    <w:trPr>
                      <w:tblCellSpacing w:w="0" w:type="dxa"/>
                      <w:jc w:val="center"/>
                    </w:trPr>
                    <w:tc>
                      <w:tcPr>
                        <w:tcW w:w="0" w:type="auto"/>
                        <w:gridSpan w:val="2"/>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p>
                      <w:p w:rsidR="00AF33C8" w:rsidRPr="00AF33C8" w:rsidRDefault="00CE48C7" w:rsidP="00AF3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t" fillcolor="#aca899" stroked="f"/>
                          </w:pict>
                        </w:r>
                      </w:p>
                      <w:p w:rsidR="00AF33C8" w:rsidRPr="00AF33C8" w:rsidRDefault="00AF33C8" w:rsidP="00AF33C8">
                        <w:pPr>
                          <w:spacing w:after="0" w:line="240" w:lineRule="auto"/>
                          <w:rPr>
                            <w:rFonts w:ascii="Times New Roman" w:eastAsia="Times New Roman" w:hAnsi="Times New Roman" w:cs="Times New Roman"/>
                            <w:sz w:val="24"/>
                            <w:szCs w:val="24"/>
                          </w:rPr>
                        </w:pPr>
                      </w:p>
                    </w:tc>
                  </w:tr>
                  <w:tr w:rsidR="00AF33C8" w:rsidRPr="00AF33C8">
                    <w:trPr>
                      <w:tblCellSpacing w:w="0" w:type="dxa"/>
                      <w:jc w:val="center"/>
                    </w:trPr>
                    <w:tc>
                      <w:tcPr>
                        <w:tcW w:w="4500" w:type="dxa"/>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b/>
                            <w:bCs/>
                            <w:color w:val="000000"/>
                            <w:sz w:val="24"/>
                            <w:szCs w:val="24"/>
                          </w:rPr>
                          <w:t xml:space="preserve">Type: Essential Criteria </w:t>
                        </w:r>
                      </w:p>
                    </w:tc>
                    <w:tc>
                      <w:tcPr>
                        <w:tcW w:w="0" w:type="auto"/>
                        <w:vAlign w:val="center"/>
                        <w:hideMark/>
                      </w:tcPr>
                      <w:p w:rsidR="00AF33C8" w:rsidRPr="00AF33C8" w:rsidRDefault="00AF33C8" w:rsidP="00F22E30">
                        <w:pPr>
                          <w:spacing w:after="0" w:line="240" w:lineRule="auto"/>
                          <w:rPr>
                            <w:rFonts w:ascii="Times New Roman" w:eastAsia="Times New Roman" w:hAnsi="Times New Roman" w:cs="Times New Roman"/>
                            <w:sz w:val="24"/>
                            <w:szCs w:val="24"/>
                          </w:rPr>
                        </w:pPr>
                      </w:p>
                    </w:tc>
                  </w:tr>
                  <w:tr w:rsidR="00AF33C8" w:rsidRPr="00AF33C8">
                    <w:trPr>
                      <w:tblCellSpacing w:w="0" w:type="dxa"/>
                      <w:jc w:val="center"/>
                    </w:trPr>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p>
                    </w:tc>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0"/>
                            <w:szCs w:val="20"/>
                          </w:rPr>
                        </w:pPr>
                      </w:p>
                    </w:tc>
                  </w:tr>
                  <w:tr w:rsidR="00AF33C8" w:rsidRPr="00AF33C8">
                    <w:trPr>
                      <w:tblCellSpacing w:w="0" w:type="dxa"/>
                      <w:jc w:val="center"/>
                    </w:trPr>
                    <w:tc>
                      <w:tcPr>
                        <w:tcW w:w="0" w:type="auto"/>
                        <w:gridSpan w:val="2"/>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p>
                    </w:tc>
                  </w:tr>
                  <w:tr w:rsidR="00AF33C8" w:rsidRPr="00AF33C8">
                    <w:trPr>
                      <w:tblCellSpacing w:w="0" w:type="dxa"/>
                      <w:jc w:val="center"/>
                    </w:trPr>
                    <w:tc>
                      <w:tcPr>
                        <w:tcW w:w="0" w:type="auto"/>
                        <w:gridSpan w:val="2"/>
                        <w:vAlign w:val="center"/>
                        <w:hideMark/>
                      </w:tcPr>
                      <w:p w:rsidR="00AF33C8" w:rsidRPr="00AF33C8" w:rsidRDefault="00F22E30" w:rsidP="00AF33C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research track record and Higher Degree qualification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xml:space="preserve"> PhD</w:t>
                        </w:r>
                        <w:r w:rsidR="00AF33C8" w:rsidRPr="00AF33C8">
                          <w:rPr>
                            <w:rFonts w:ascii="Times New Roman" w:eastAsia="Times New Roman" w:hAnsi="Times New Roman" w:cs="Times New Roman"/>
                            <w:sz w:val="24"/>
                            <w:szCs w:val="24"/>
                          </w:rPr>
                          <w:br/>
                        </w:r>
                        <w:r w:rsidR="00AF33C8" w:rsidRPr="00AF33C8">
                          <w:rPr>
                            <w:rFonts w:ascii="Times New Roman" w:eastAsia="Times New Roman" w:hAnsi="Times New Roman" w:cs="Times New Roman"/>
                            <w:b/>
                            <w:bCs/>
                            <w:color w:val="000000"/>
                            <w:sz w:val="20"/>
                            <w:szCs w:val="20"/>
                          </w:rPr>
                          <w:t>Ranking:</w:t>
                        </w:r>
                        <w:r w:rsidR="00AF33C8" w:rsidRPr="00AF33C8">
                          <w:rPr>
                            <w:rFonts w:ascii="Times New Roman" w:eastAsia="Times New Roman" w:hAnsi="Times New Roman" w:cs="Times New Roman"/>
                            <w:color w:val="000000"/>
                            <w:sz w:val="20"/>
                            <w:szCs w:val="20"/>
                          </w:rPr>
                          <w:t xml:space="preserve"> If applicant answers Yes award 0 points or No award 0 points. </w:t>
                        </w:r>
                      </w:p>
                    </w:tc>
                  </w:tr>
                  <w:tr w:rsidR="00AF33C8" w:rsidRPr="00AF33C8">
                    <w:trPr>
                      <w:tblCellSpacing w:w="0" w:type="dxa"/>
                      <w:jc w:val="center"/>
                    </w:trPr>
                    <w:tc>
                      <w:tcPr>
                        <w:tcW w:w="0" w:type="auto"/>
                        <w:gridSpan w:val="2"/>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p>
                    </w:tc>
                  </w:tr>
                  <w:tr w:rsidR="00AF33C8" w:rsidRPr="00AF33C8">
                    <w:trPr>
                      <w:tblCellSpacing w:w="0" w:type="dxa"/>
                      <w:jc w:val="center"/>
                    </w:trPr>
                    <w:tc>
                      <w:tcPr>
                        <w:tcW w:w="0" w:type="auto"/>
                        <w:vAlign w:val="center"/>
                        <w:hideMark/>
                      </w:tcPr>
                      <w:p w:rsidR="00AF33C8" w:rsidRPr="00AF33C8" w:rsidRDefault="00AF33C8" w:rsidP="00AF33C8">
                        <w:pPr>
                          <w:spacing w:after="240" w:line="240" w:lineRule="auto"/>
                          <w:rPr>
                            <w:rFonts w:ascii="Times New Roman" w:eastAsia="Times New Roman" w:hAnsi="Times New Roman" w:cs="Times New Roman"/>
                            <w:sz w:val="24"/>
                            <w:szCs w:val="24"/>
                          </w:rPr>
                        </w:pPr>
                      </w:p>
                    </w:tc>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0"/>
                            <w:szCs w:val="20"/>
                          </w:rPr>
                        </w:pPr>
                      </w:p>
                    </w:tc>
                  </w:tr>
                </w:tbl>
                <w:p w:rsidR="00AF33C8" w:rsidRPr="00AF33C8" w:rsidRDefault="00AF33C8" w:rsidP="00AF33C8">
                  <w:pPr>
                    <w:spacing w:after="0" w:line="240" w:lineRule="auto"/>
                    <w:rPr>
                      <w:rFonts w:ascii="Times New Roman" w:eastAsia="Times New Roman" w:hAnsi="Times New Roman" w:cs="Times New Roman"/>
                      <w:sz w:val="24"/>
                      <w:szCs w:val="24"/>
                    </w:rPr>
                  </w:pPr>
                </w:p>
              </w:tc>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0"/>
                      <w:szCs w:val="20"/>
                    </w:rPr>
                  </w:pPr>
                </w:p>
              </w:tc>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0"/>
                      <w:szCs w:val="20"/>
                    </w:rPr>
                  </w:pPr>
                </w:p>
              </w:tc>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0"/>
                      <w:szCs w:val="20"/>
                    </w:rPr>
                  </w:pPr>
                </w:p>
              </w:tc>
            </w:tr>
          </w:tbl>
          <w:p w:rsidR="00AF33C8" w:rsidRPr="00AF33C8" w:rsidRDefault="00AF33C8" w:rsidP="00AF33C8">
            <w:pPr>
              <w:spacing w:after="0" w:line="240" w:lineRule="auto"/>
              <w:rPr>
                <w:rFonts w:ascii="Times New Roman" w:eastAsia="Times New Roman" w:hAnsi="Times New Roman" w:cs="Times New Roman"/>
                <w:sz w:val="24"/>
                <w:szCs w:val="24"/>
              </w:rPr>
            </w:pPr>
          </w:p>
        </w:tc>
      </w:tr>
      <w:tr w:rsidR="00AF33C8" w:rsidRPr="00AF33C8" w:rsidTr="00AF33C8">
        <w:trPr>
          <w:tblCellSpacing w:w="15" w:type="dxa"/>
        </w:trPr>
        <w:tc>
          <w:tcPr>
            <w:tcW w:w="0" w:type="auto"/>
            <w:vAlign w:val="center"/>
            <w:hideMark/>
          </w:tcPr>
          <w:p w:rsidR="00AF33C8" w:rsidRPr="00AF33C8" w:rsidRDefault="00AF33C8" w:rsidP="00AF33C8">
            <w:pPr>
              <w:spacing w:after="240" w:line="240" w:lineRule="auto"/>
              <w:rPr>
                <w:rFonts w:ascii="Times New Roman" w:eastAsia="Times New Roman" w:hAnsi="Times New Roman" w:cs="Times New Roman"/>
                <w:sz w:val="24"/>
                <w:szCs w:val="24"/>
              </w:rPr>
            </w:pPr>
          </w:p>
        </w:tc>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0"/>
                <w:szCs w:val="20"/>
              </w:rPr>
            </w:pPr>
          </w:p>
        </w:tc>
      </w:tr>
      <w:tr w:rsidR="00AF33C8" w:rsidRPr="00AF33C8" w:rsidTr="00AF33C8">
        <w:trPr>
          <w:tblCellSpacing w:w="15" w:type="dxa"/>
        </w:trPr>
        <w:tc>
          <w:tcPr>
            <w:tcW w:w="5000" w:type="pct"/>
            <w:gridSpan w:val="2"/>
            <w:vAlign w:val="center"/>
            <w:hideMark/>
          </w:tcPr>
          <w:tbl>
            <w:tblPr>
              <w:tblW w:w="4900" w:type="pct"/>
              <w:jc w:val="center"/>
              <w:tblCellSpacing w:w="0" w:type="dxa"/>
              <w:tblBorders>
                <w:top w:val="outset" w:sz="6" w:space="0" w:color="7097BE"/>
                <w:left w:val="outset" w:sz="6" w:space="0" w:color="7097BE"/>
                <w:bottom w:val="outset" w:sz="6" w:space="0" w:color="7097BE"/>
                <w:right w:val="outset" w:sz="6" w:space="0" w:color="7097BE"/>
              </w:tblBorders>
              <w:tblCellMar>
                <w:left w:w="0" w:type="dxa"/>
                <w:right w:w="0" w:type="dxa"/>
              </w:tblCellMar>
              <w:tblLook w:val="04A0" w:firstRow="1" w:lastRow="0" w:firstColumn="1" w:lastColumn="0" w:noHBand="0" w:noVBand="1"/>
            </w:tblPr>
            <w:tblGrid>
              <w:gridCol w:w="9880"/>
              <w:gridCol w:w="13"/>
              <w:gridCol w:w="13"/>
              <w:gridCol w:w="45"/>
            </w:tblGrid>
            <w:tr w:rsidR="00AF33C8" w:rsidRPr="00AF33C8">
              <w:trPr>
                <w:trHeight w:val="600"/>
                <w:tblCellSpacing w:w="0" w:type="dxa"/>
                <w:jc w:val="center"/>
              </w:trPr>
              <w:tc>
                <w:tcPr>
                  <w:tcW w:w="0" w:type="auto"/>
                  <w:gridSpan w:val="4"/>
                  <w:tcBorders>
                    <w:top w:val="outset" w:sz="6" w:space="0" w:color="7097BE"/>
                    <w:left w:val="outset" w:sz="6" w:space="0" w:color="7097BE"/>
                    <w:bottom w:val="outset" w:sz="6" w:space="0" w:color="7097BE"/>
                    <w:right w:val="outset" w:sz="6" w:space="0" w:color="7097BE"/>
                  </w:tcBorders>
                  <w:shd w:val="clear" w:color="auto" w:fill="13579E"/>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b/>
                      <w:bCs/>
                      <w:color w:val="FFFFFF"/>
                      <w:sz w:val="20"/>
                      <w:szCs w:val="20"/>
                    </w:rPr>
                    <w:t xml:space="preserve"> Step 3 of 4 - Important Dates &amp; Contact </w:t>
                  </w:r>
                  <w:proofErr w:type="gramStart"/>
                  <w:r w:rsidRPr="00AF33C8">
                    <w:rPr>
                      <w:rFonts w:ascii="Times New Roman" w:eastAsia="Times New Roman" w:hAnsi="Times New Roman" w:cs="Times New Roman"/>
                      <w:b/>
                      <w:bCs/>
                      <w:color w:val="FFFFFF"/>
                      <w:sz w:val="20"/>
                      <w:szCs w:val="20"/>
                    </w:rPr>
                    <w:t xml:space="preserve">Details      </w:t>
                  </w:r>
                  <w:proofErr w:type="gramEnd"/>
                </w:p>
              </w:tc>
            </w:tr>
            <w:tr w:rsidR="00AF33C8" w:rsidRPr="00AF33C8">
              <w:trPr>
                <w:tblCellSpacing w:w="0" w:type="dxa"/>
                <w:jc w:val="center"/>
              </w:trPr>
              <w:tc>
                <w:tcPr>
                  <w:tcW w:w="0" w:type="auto"/>
                  <w:tcBorders>
                    <w:top w:val="outset" w:sz="6" w:space="0" w:color="7097BE"/>
                    <w:left w:val="outset" w:sz="6" w:space="0" w:color="7097BE"/>
                    <w:bottom w:val="outset" w:sz="6" w:space="0" w:color="7097BE"/>
                    <w:right w:val="outset" w:sz="6" w:space="0" w:color="7097BE"/>
                  </w:tcBorders>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3536"/>
                    <w:gridCol w:w="5822"/>
                  </w:tblGrid>
                  <w:tr w:rsidR="00AF33C8" w:rsidRPr="00AF33C8">
                    <w:trPr>
                      <w:tblCellSpacing w:w="0" w:type="dxa"/>
                      <w:jc w:val="center"/>
                    </w:trPr>
                    <w:tc>
                      <w:tcPr>
                        <w:tcW w:w="0" w:type="auto"/>
                        <w:gridSpan w:val="2"/>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sz w:val="24"/>
                            <w:szCs w:val="24"/>
                          </w:rPr>
                          <w:br/>
                        </w:r>
                        <w:r w:rsidRPr="00AF33C8">
                          <w:rPr>
                            <w:rFonts w:ascii="Times New Roman" w:eastAsia="Times New Roman" w:hAnsi="Times New Roman" w:cs="Times New Roman"/>
                            <w:color w:val="718BC1"/>
                            <w:sz w:val="27"/>
                            <w:szCs w:val="27"/>
                          </w:rPr>
                          <w:t xml:space="preserve">Important Dates: </w:t>
                        </w:r>
                      </w:p>
                    </w:tc>
                  </w:tr>
                  <w:tr w:rsidR="00AF33C8" w:rsidRPr="00AF33C8">
                    <w:trPr>
                      <w:tblCellSpacing w:w="0" w:type="dxa"/>
                      <w:jc w:val="center"/>
                    </w:trPr>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p>
                    </w:tc>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0"/>
                            <w:szCs w:val="20"/>
                          </w:rPr>
                        </w:pPr>
                      </w:p>
                    </w:tc>
                  </w:tr>
                  <w:tr w:rsidR="00AF33C8" w:rsidRPr="00AF33C8">
                    <w:trPr>
                      <w:trHeight w:val="600"/>
                      <w:tblCellSpacing w:w="0" w:type="dxa"/>
                      <w:jc w:val="center"/>
                    </w:trPr>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b/>
                            <w:bCs/>
                            <w:color w:val="000000"/>
                            <w:sz w:val="24"/>
                            <w:szCs w:val="24"/>
                          </w:rPr>
                          <w:t> Contact Person:</w:t>
                        </w:r>
                      </w:p>
                    </w:tc>
                    <w:tc>
                      <w:tcPr>
                        <w:tcW w:w="0" w:type="auto"/>
                        <w:vAlign w:val="center"/>
                        <w:hideMark/>
                      </w:tcPr>
                      <w:p w:rsidR="00AF33C8" w:rsidRPr="00AF33C8" w:rsidRDefault="002B7542" w:rsidP="002B7A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Dr </w:t>
                        </w:r>
                        <w:r w:rsidR="002B7A73">
                          <w:rPr>
                            <w:rFonts w:ascii="Times New Roman" w:eastAsia="Times New Roman" w:hAnsi="Times New Roman" w:cs="Times New Roman"/>
                            <w:color w:val="000000"/>
                            <w:sz w:val="24"/>
                            <w:szCs w:val="24"/>
                          </w:rPr>
                          <w:t>Anthony Joshua</w:t>
                        </w:r>
                      </w:p>
                    </w:tc>
                  </w:tr>
                  <w:tr w:rsidR="00AF33C8" w:rsidRPr="00AF33C8">
                    <w:trPr>
                      <w:trHeight w:val="600"/>
                      <w:tblCellSpacing w:w="0" w:type="dxa"/>
                      <w:jc w:val="center"/>
                    </w:trPr>
                    <w:tc>
                      <w:tcPr>
                        <w:tcW w:w="0" w:type="auto"/>
                        <w:shd w:val="clear" w:color="auto" w:fill="F0F0F0"/>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b/>
                            <w:bCs/>
                            <w:color w:val="000000"/>
                            <w:sz w:val="24"/>
                            <w:szCs w:val="24"/>
                          </w:rPr>
                          <w:t> Phone Number:</w:t>
                        </w:r>
                      </w:p>
                    </w:tc>
                    <w:tc>
                      <w:tcPr>
                        <w:tcW w:w="0" w:type="auto"/>
                        <w:shd w:val="clear" w:color="auto" w:fill="F0F0F0"/>
                        <w:vAlign w:val="center"/>
                        <w:hideMark/>
                      </w:tcPr>
                      <w:p w:rsidR="00AF33C8" w:rsidRPr="00AF33C8" w:rsidRDefault="00A17812" w:rsidP="00AF3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r w:rsidR="002B7542">
                          <w:rPr>
                            <w:rFonts w:ascii="Times New Roman" w:eastAsia="Times New Roman" w:hAnsi="Times New Roman" w:cs="Times New Roman"/>
                            <w:sz w:val="24"/>
                            <w:szCs w:val="24"/>
                          </w:rPr>
                          <w:t>93555652</w:t>
                        </w:r>
                      </w:p>
                    </w:tc>
                  </w:tr>
                  <w:tr w:rsidR="00AF33C8" w:rsidRPr="00AF33C8">
                    <w:trPr>
                      <w:trHeight w:val="600"/>
                      <w:tblCellSpacing w:w="0" w:type="dxa"/>
                      <w:jc w:val="center"/>
                    </w:trPr>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b/>
                            <w:bCs/>
                            <w:color w:val="000000"/>
                            <w:sz w:val="24"/>
                            <w:szCs w:val="24"/>
                          </w:rPr>
                          <w:t> E-mail Address:</w:t>
                        </w:r>
                      </w:p>
                    </w:tc>
                    <w:tc>
                      <w:tcPr>
                        <w:tcW w:w="0" w:type="auto"/>
                        <w:vAlign w:val="center"/>
                        <w:hideMark/>
                      </w:tcPr>
                      <w:p w:rsidR="00AF33C8" w:rsidRPr="00AF33C8" w:rsidRDefault="002B7A73" w:rsidP="00AF3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Anthony.joshua</w:t>
                        </w:r>
                        <w:r w:rsidR="00F22E30">
                          <w:rPr>
                            <w:rFonts w:ascii="Times New Roman" w:eastAsia="Times New Roman" w:hAnsi="Times New Roman" w:cs="Times New Roman"/>
                            <w:color w:val="000000"/>
                            <w:sz w:val="24"/>
                            <w:szCs w:val="24"/>
                          </w:rPr>
                          <w:t>@svha.org.au</w:t>
                        </w:r>
                      </w:p>
                    </w:tc>
                  </w:tr>
                  <w:tr w:rsidR="00AF33C8" w:rsidRPr="00AF33C8">
                    <w:trPr>
                      <w:tblCellSpacing w:w="0" w:type="dxa"/>
                      <w:jc w:val="center"/>
                    </w:trPr>
                    <w:tc>
                      <w:tcPr>
                        <w:tcW w:w="0" w:type="auto"/>
                        <w:vAlign w:val="center"/>
                        <w:hideMark/>
                      </w:tcPr>
                      <w:p w:rsidR="00AF33C8" w:rsidRPr="00AF33C8" w:rsidRDefault="00AF33C8" w:rsidP="00AF33C8">
                        <w:pPr>
                          <w:spacing w:after="240" w:line="240" w:lineRule="auto"/>
                          <w:rPr>
                            <w:rFonts w:ascii="Times New Roman" w:eastAsia="Times New Roman" w:hAnsi="Times New Roman" w:cs="Times New Roman"/>
                            <w:sz w:val="24"/>
                            <w:szCs w:val="24"/>
                          </w:rPr>
                        </w:pPr>
                      </w:p>
                    </w:tc>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0"/>
                            <w:szCs w:val="20"/>
                          </w:rPr>
                        </w:pPr>
                      </w:p>
                    </w:tc>
                  </w:tr>
                </w:tbl>
                <w:p w:rsidR="00AF33C8" w:rsidRPr="00AF33C8" w:rsidRDefault="00AF33C8" w:rsidP="00AF33C8">
                  <w:pPr>
                    <w:spacing w:after="0" w:line="240" w:lineRule="auto"/>
                    <w:rPr>
                      <w:rFonts w:ascii="Times New Roman" w:eastAsia="Times New Roman" w:hAnsi="Times New Roman" w:cs="Times New Roman"/>
                      <w:sz w:val="24"/>
                      <w:szCs w:val="24"/>
                    </w:rPr>
                  </w:pPr>
                </w:p>
              </w:tc>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0"/>
                      <w:szCs w:val="20"/>
                    </w:rPr>
                  </w:pPr>
                </w:p>
              </w:tc>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0"/>
                      <w:szCs w:val="20"/>
                    </w:rPr>
                  </w:pPr>
                </w:p>
              </w:tc>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0"/>
                      <w:szCs w:val="20"/>
                    </w:rPr>
                  </w:pPr>
                </w:p>
              </w:tc>
            </w:tr>
          </w:tbl>
          <w:p w:rsidR="00AF33C8" w:rsidRPr="00AF33C8" w:rsidRDefault="00AF33C8" w:rsidP="00AF33C8">
            <w:pPr>
              <w:spacing w:after="0" w:line="240" w:lineRule="auto"/>
              <w:rPr>
                <w:rFonts w:ascii="Times New Roman" w:eastAsia="Times New Roman" w:hAnsi="Times New Roman" w:cs="Times New Roman"/>
                <w:sz w:val="24"/>
                <w:szCs w:val="24"/>
              </w:rPr>
            </w:pPr>
          </w:p>
        </w:tc>
      </w:tr>
      <w:tr w:rsidR="00AF33C8" w:rsidRPr="00AF33C8" w:rsidTr="00AF33C8">
        <w:trPr>
          <w:tblCellSpacing w:w="15" w:type="dxa"/>
        </w:trPr>
        <w:tc>
          <w:tcPr>
            <w:tcW w:w="0" w:type="auto"/>
            <w:vAlign w:val="center"/>
            <w:hideMark/>
          </w:tcPr>
          <w:p w:rsidR="00AF33C8" w:rsidRPr="00AF33C8" w:rsidRDefault="00AF33C8" w:rsidP="00AF33C8">
            <w:pPr>
              <w:spacing w:after="240" w:line="240" w:lineRule="auto"/>
              <w:rPr>
                <w:rFonts w:ascii="Times New Roman" w:eastAsia="Times New Roman" w:hAnsi="Times New Roman" w:cs="Times New Roman"/>
                <w:sz w:val="24"/>
                <w:szCs w:val="24"/>
              </w:rPr>
            </w:pPr>
          </w:p>
        </w:tc>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0"/>
                <w:szCs w:val="20"/>
              </w:rPr>
            </w:pPr>
          </w:p>
        </w:tc>
      </w:tr>
      <w:tr w:rsidR="00AF33C8" w:rsidRPr="00AF33C8" w:rsidTr="00AF33C8">
        <w:trPr>
          <w:tblCellSpacing w:w="15" w:type="dxa"/>
        </w:trPr>
        <w:tc>
          <w:tcPr>
            <w:tcW w:w="5000" w:type="pct"/>
            <w:gridSpan w:val="2"/>
            <w:vAlign w:val="center"/>
            <w:hideMark/>
          </w:tcPr>
          <w:tbl>
            <w:tblPr>
              <w:tblW w:w="4900" w:type="pct"/>
              <w:jc w:val="center"/>
              <w:tblCellSpacing w:w="0" w:type="dxa"/>
              <w:tblBorders>
                <w:top w:val="outset" w:sz="6" w:space="0" w:color="7097BE"/>
                <w:left w:val="outset" w:sz="6" w:space="0" w:color="7097BE"/>
                <w:bottom w:val="outset" w:sz="6" w:space="0" w:color="7097BE"/>
                <w:right w:val="outset" w:sz="6" w:space="0" w:color="7097BE"/>
              </w:tblBorders>
              <w:tblCellMar>
                <w:left w:w="0" w:type="dxa"/>
                <w:right w:w="0" w:type="dxa"/>
              </w:tblCellMar>
              <w:tblLook w:val="04A0" w:firstRow="1" w:lastRow="0" w:firstColumn="1" w:lastColumn="0" w:noHBand="0" w:noVBand="1"/>
            </w:tblPr>
            <w:tblGrid>
              <w:gridCol w:w="9918"/>
              <w:gridCol w:w="6"/>
              <w:gridCol w:w="6"/>
              <w:gridCol w:w="21"/>
            </w:tblGrid>
            <w:tr w:rsidR="00AF33C8" w:rsidRPr="00AF33C8">
              <w:trPr>
                <w:trHeight w:val="600"/>
                <w:tblCellSpacing w:w="0" w:type="dxa"/>
                <w:jc w:val="center"/>
              </w:trPr>
              <w:tc>
                <w:tcPr>
                  <w:tcW w:w="0" w:type="auto"/>
                  <w:gridSpan w:val="4"/>
                  <w:tcBorders>
                    <w:top w:val="outset" w:sz="6" w:space="0" w:color="7097BE"/>
                    <w:left w:val="outset" w:sz="6" w:space="0" w:color="7097BE"/>
                    <w:bottom w:val="outset" w:sz="6" w:space="0" w:color="7097BE"/>
                    <w:right w:val="outset" w:sz="6" w:space="0" w:color="7097BE"/>
                  </w:tcBorders>
                  <w:shd w:val="clear" w:color="auto" w:fill="13579E"/>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b/>
                      <w:bCs/>
                      <w:color w:val="FFFFFF"/>
                      <w:sz w:val="20"/>
                      <w:szCs w:val="20"/>
                    </w:rPr>
                    <w:t xml:space="preserve"> Step 4 of 4 - Job Demand </w:t>
                  </w:r>
                  <w:proofErr w:type="gramStart"/>
                  <w:r w:rsidRPr="00AF33C8">
                    <w:rPr>
                      <w:rFonts w:ascii="Times New Roman" w:eastAsia="Times New Roman" w:hAnsi="Times New Roman" w:cs="Times New Roman"/>
                      <w:b/>
                      <w:bCs/>
                      <w:color w:val="FFFFFF"/>
                      <w:sz w:val="20"/>
                      <w:szCs w:val="20"/>
                    </w:rPr>
                    <w:t xml:space="preserve">Checklist      </w:t>
                  </w:r>
                  <w:proofErr w:type="gramEnd"/>
                </w:p>
              </w:tc>
            </w:tr>
            <w:tr w:rsidR="00AF33C8" w:rsidRPr="00AF33C8">
              <w:trPr>
                <w:tblCellSpacing w:w="0" w:type="dxa"/>
                <w:jc w:val="center"/>
              </w:trPr>
              <w:tc>
                <w:tcPr>
                  <w:tcW w:w="0" w:type="auto"/>
                  <w:tcBorders>
                    <w:top w:val="outset" w:sz="6" w:space="0" w:color="7097BE"/>
                    <w:left w:val="outset" w:sz="6" w:space="0" w:color="7097BE"/>
                    <w:bottom w:val="outset" w:sz="6" w:space="0" w:color="7097BE"/>
                    <w:right w:val="outset" w:sz="6" w:space="0" w:color="7097BE"/>
                  </w:tcBorders>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4987"/>
                    <w:gridCol w:w="4401"/>
                    <w:gridCol w:w="6"/>
                  </w:tblGrid>
                  <w:tr w:rsidR="00AF33C8" w:rsidRPr="00AF33C8">
                    <w:trPr>
                      <w:gridAfter w:val="2"/>
                      <w:tblCellSpacing w:w="0" w:type="dxa"/>
                      <w:jc w:val="center"/>
                    </w:trPr>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p>
                    </w:tc>
                  </w:tr>
                  <w:tr w:rsidR="00AF33C8" w:rsidRPr="00AF33C8">
                    <w:trPr>
                      <w:gridAfter w:val="1"/>
                      <w:tblCellSpacing w:w="0" w:type="dxa"/>
                      <w:jc w:val="center"/>
                    </w:trPr>
                    <w:tc>
                      <w:tcPr>
                        <w:tcW w:w="0" w:type="auto"/>
                        <w:gridSpan w:val="2"/>
                        <w:vAlign w:val="center"/>
                        <w:hideMark/>
                      </w:tcPr>
                      <w:p w:rsidR="00AF33C8" w:rsidRPr="00AF33C8" w:rsidRDefault="00AF33C8" w:rsidP="00AF33C8">
                        <w:pPr>
                          <w:spacing w:after="24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718BC1"/>
                            <w:sz w:val="27"/>
                            <w:szCs w:val="27"/>
                          </w:rPr>
                          <w:t>Job Demands Checklist:</w:t>
                        </w:r>
                      </w:p>
                    </w:tc>
                  </w:tr>
                  <w:tr w:rsidR="00AF33C8" w:rsidRPr="00AF33C8">
                    <w:trPr>
                      <w:gridAfter w:val="1"/>
                      <w:tblCellSpacing w:w="0" w:type="dxa"/>
                      <w:jc w:val="center"/>
                    </w:trPr>
                    <w:tc>
                      <w:tcPr>
                        <w:tcW w:w="0" w:type="auto"/>
                        <w:gridSpan w:val="2"/>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b/>
                            <w:bCs/>
                            <w:color w:val="718BC1"/>
                            <w:sz w:val="20"/>
                            <w:szCs w:val="20"/>
                          </w:rPr>
                          <w:t>FREQUENCY DEFINITIONS</w:t>
                        </w:r>
                        <w:r w:rsidRPr="00AF33C8">
                          <w:rPr>
                            <w:rFonts w:ascii="Times New Roman" w:eastAsia="Times New Roman" w:hAnsi="Times New Roman" w:cs="Times New Roman"/>
                            <w:sz w:val="24"/>
                            <w:szCs w:val="24"/>
                          </w:rPr>
                          <w:t xml:space="preserve"> </w:t>
                        </w:r>
                        <w:r w:rsidRPr="00AF33C8">
                          <w:rPr>
                            <w:rFonts w:ascii="Times New Roman" w:eastAsia="Times New Roman" w:hAnsi="Times New Roman" w:cs="Times New Roman"/>
                            <w:sz w:val="24"/>
                            <w:szCs w:val="24"/>
                          </w:rPr>
                          <w:br/>
                        </w:r>
                        <w:r w:rsidRPr="00AF33C8">
                          <w:rPr>
                            <w:rFonts w:ascii="Times New Roman" w:eastAsia="Times New Roman" w:hAnsi="Times New Roman" w:cs="Times New Roman"/>
                            <w:sz w:val="24"/>
                            <w:szCs w:val="24"/>
                          </w:rPr>
                          <w:br/>
                        </w:r>
                        <w:r w:rsidRPr="00AF33C8">
                          <w:rPr>
                            <w:rFonts w:ascii="Times New Roman" w:eastAsia="Times New Roman" w:hAnsi="Times New Roman" w:cs="Times New Roman"/>
                            <w:b/>
                            <w:bCs/>
                            <w:color w:val="000000"/>
                            <w:sz w:val="20"/>
                            <w:szCs w:val="20"/>
                          </w:rPr>
                          <w:t>Occasional</w:t>
                        </w:r>
                        <w:r w:rsidRPr="00AF33C8">
                          <w:rPr>
                            <w:rFonts w:ascii="Times New Roman" w:eastAsia="Times New Roman" w:hAnsi="Times New Roman" w:cs="Times New Roman"/>
                            <w:color w:val="000000"/>
                            <w:sz w:val="20"/>
                            <w:szCs w:val="20"/>
                          </w:rPr>
                          <w:t xml:space="preserve"> - Activity exists up to 1/3 of the time when performing the task</w:t>
                        </w:r>
                        <w:r w:rsidRPr="00AF33C8">
                          <w:rPr>
                            <w:rFonts w:ascii="Times New Roman" w:eastAsia="Times New Roman" w:hAnsi="Times New Roman" w:cs="Times New Roman"/>
                            <w:sz w:val="24"/>
                            <w:szCs w:val="24"/>
                          </w:rPr>
                          <w:t xml:space="preserve"> </w:t>
                        </w:r>
                        <w:r w:rsidRPr="00AF33C8">
                          <w:rPr>
                            <w:rFonts w:ascii="Times New Roman" w:eastAsia="Times New Roman" w:hAnsi="Times New Roman" w:cs="Times New Roman"/>
                            <w:sz w:val="24"/>
                            <w:szCs w:val="24"/>
                          </w:rPr>
                          <w:br/>
                        </w:r>
                        <w:r w:rsidRPr="00AF33C8">
                          <w:rPr>
                            <w:rFonts w:ascii="Times New Roman" w:eastAsia="Times New Roman" w:hAnsi="Times New Roman" w:cs="Times New Roman"/>
                            <w:b/>
                            <w:bCs/>
                            <w:color w:val="000000"/>
                            <w:sz w:val="20"/>
                            <w:szCs w:val="20"/>
                          </w:rPr>
                          <w:t>Frequent</w:t>
                        </w:r>
                        <w:r w:rsidRPr="00AF33C8">
                          <w:rPr>
                            <w:rFonts w:ascii="Times New Roman" w:eastAsia="Times New Roman" w:hAnsi="Times New Roman" w:cs="Times New Roman"/>
                            <w:color w:val="000000"/>
                            <w:sz w:val="20"/>
                            <w:szCs w:val="20"/>
                          </w:rPr>
                          <w:t xml:space="preserve"> - Activity exists between 1/3 and 2/3 of the time when performing the task</w:t>
                        </w:r>
                        <w:r w:rsidRPr="00AF33C8">
                          <w:rPr>
                            <w:rFonts w:ascii="Times New Roman" w:eastAsia="Times New Roman" w:hAnsi="Times New Roman" w:cs="Times New Roman"/>
                            <w:sz w:val="24"/>
                            <w:szCs w:val="24"/>
                          </w:rPr>
                          <w:t xml:space="preserve"> </w:t>
                        </w:r>
                        <w:r w:rsidRPr="00AF33C8">
                          <w:rPr>
                            <w:rFonts w:ascii="Times New Roman" w:eastAsia="Times New Roman" w:hAnsi="Times New Roman" w:cs="Times New Roman"/>
                            <w:sz w:val="24"/>
                            <w:szCs w:val="24"/>
                          </w:rPr>
                          <w:br/>
                        </w:r>
                        <w:r w:rsidRPr="00AF33C8">
                          <w:rPr>
                            <w:rFonts w:ascii="Times New Roman" w:eastAsia="Times New Roman" w:hAnsi="Times New Roman" w:cs="Times New Roman"/>
                            <w:b/>
                            <w:bCs/>
                            <w:color w:val="000000"/>
                            <w:sz w:val="20"/>
                            <w:szCs w:val="20"/>
                          </w:rPr>
                          <w:t>Constant</w:t>
                        </w:r>
                        <w:r w:rsidRPr="00AF33C8">
                          <w:rPr>
                            <w:rFonts w:ascii="Times New Roman" w:eastAsia="Times New Roman" w:hAnsi="Times New Roman" w:cs="Times New Roman"/>
                            <w:color w:val="000000"/>
                            <w:sz w:val="20"/>
                            <w:szCs w:val="20"/>
                          </w:rPr>
                          <w:t xml:space="preserve"> - Activity exists more than 2/3 of the time when performing the task</w:t>
                        </w:r>
                        <w:r w:rsidRPr="00AF33C8">
                          <w:rPr>
                            <w:rFonts w:ascii="Times New Roman" w:eastAsia="Times New Roman" w:hAnsi="Times New Roman" w:cs="Times New Roman"/>
                            <w:sz w:val="24"/>
                            <w:szCs w:val="24"/>
                          </w:rPr>
                          <w:t xml:space="preserve"> </w:t>
                        </w:r>
                        <w:r w:rsidRPr="00AF33C8">
                          <w:rPr>
                            <w:rFonts w:ascii="Times New Roman" w:eastAsia="Times New Roman" w:hAnsi="Times New Roman" w:cs="Times New Roman"/>
                            <w:sz w:val="24"/>
                            <w:szCs w:val="24"/>
                          </w:rPr>
                          <w:br/>
                        </w:r>
                        <w:r w:rsidRPr="00AF33C8">
                          <w:rPr>
                            <w:rFonts w:ascii="Times New Roman" w:eastAsia="Times New Roman" w:hAnsi="Times New Roman" w:cs="Times New Roman"/>
                            <w:b/>
                            <w:bCs/>
                            <w:color w:val="000000"/>
                            <w:sz w:val="20"/>
                            <w:szCs w:val="20"/>
                          </w:rPr>
                          <w:t>Repetitive</w:t>
                        </w:r>
                        <w:r w:rsidRPr="00AF33C8">
                          <w:rPr>
                            <w:rFonts w:ascii="Times New Roman" w:eastAsia="Times New Roman" w:hAnsi="Times New Roman" w:cs="Times New Roman"/>
                            <w:color w:val="000000"/>
                            <w:sz w:val="20"/>
                            <w:szCs w:val="20"/>
                          </w:rPr>
                          <w:t xml:space="preserve"> - Activity involves repetitive movements</w:t>
                        </w:r>
                        <w:r w:rsidRPr="00AF33C8">
                          <w:rPr>
                            <w:rFonts w:ascii="Times New Roman" w:eastAsia="Times New Roman" w:hAnsi="Times New Roman" w:cs="Times New Roman"/>
                            <w:sz w:val="24"/>
                            <w:szCs w:val="24"/>
                          </w:rPr>
                          <w:t xml:space="preserve"> </w:t>
                        </w:r>
                      </w:p>
                    </w:tc>
                  </w:tr>
                  <w:tr w:rsidR="00AF33C8" w:rsidRPr="00AF33C8">
                    <w:trPr>
                      <w:gridAfter w:val="1"/>
                      <w:tblCellSpacing w:w="0" w:type="dxa"/>
                      <w:jc w:val="center"/>
                    </w:trPr>
                    <w:tc>
                      <w:tcPr>
                        <w:tcW w:w="0" w:type="auto"/>
                        <w:vAlign w:val="center"/>
                        <w:hideMark/>
                      </w:tcPr>
                      <w:p w:rsidR="00AF33C8" w:rsidRPr="00AF33C8" w:rsidRDefault="00AF33C8" w:rsidP="00AF33C8">
                        <w:pPr>
                          <w:spacing w:after="240" w:line="240" w:lineRule="auto"/>
                          <w:rPr>
                            <w:rFonts w:ascii="Times New Roman" w:eastAsia="Times New Roman" w:hAnsi="Times New Roman" w:cs="Times New Roman"/>
                            <w:sz w:val="24"/>
                            <w:szCs w:val="24"/>
                          </w:rPr>
                        </w:pPr>
                      </w:p>
                    </w:tc>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0"/>
                            <w:szCs w:val="20"/>
                          </w:rPr>
                        </w:pPr>
                      </w:p>
                    </w:tc>
                  </w:tr>
                  <w:tr w:rsidR="00AF33C8" w:rsidRPr="00AF33C8">
                    <w:trPr>
                      <w:gridAfter w:val="1"/>
                      <w:tblCellSpacing w:w="0" w:type="dxa"/>
                      <w:jc w:val="center"/>
                    </w:trPr>
                    <w:tc>
                      <w:tcPr>
                        <w:tcW w:w="0" w:type="auto"/>
                        <w:gridSpan w:val="2"/>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2319"/>
                          <w:gridCol w:w="5839"/>
                          <w:gridCol w:w="1214"/>
                        </w:tblGrid>
                        <w:tr w:rsidR="00AF33C8" w:rsidRPr="00AF33C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jc w:val="center"/>
                                <w:rPr>
                                  <w:rFonts w:ascii="Times New Roman" w:eastAsia="Times New Roman" w:hAnsi="Times New Roman" w:cs="Times New Roman"/>
                                  <w:b/>
                                  <w:bCs/>
                                  <w:color w:val="718BC1"/>
                                  <w:sz w:val="24"/>
                                  <w:szCs w:val="24"/>
                                </w:rPr>
                              </w:pPr>
                              <w:r w:rsidRPr="00AF33C8">
                                <w:rPr>
                                  <w:rFonts w:ascii="Times New Roman" w:eastAsia="Times New Roman" w:hAnsi="Times New Roman" w:cs="Times New Roman"/>
                                  <w:b/>
                                  <w:bCs/>
                                  <w:color w:val="718BC1"/>
                                  <w:sz w:val="24"/>
                                  <w:szCs w:val="24"/>
                                </w:rPr>
                                <w:t>Demands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jc w:val="center"/>
                                <w:rPr>
                                  <w:rFonts w:ascii="Times New Roman" w:eastAsia="Times New Roman" w:hAnsi="Times New Roman" w:cs="Times New Roman"/>
                                  <w:b/>
                                  <w:bCs/>
                                  <w:color w:val="718BC1"/>
                                  <w:sz w:val="24"/>
                                  <w:szCs w:val="24"/>
                                </w:rPr>
                              </w:pPr>
                              <w:r w:rsidRPr="00AF33C8">
                                <w:rPr>
                                  <w:rFonts w:ascii="Times New Roman" w:eastAsia="Times New Roman" w:hAnsi="Times New Roman" w:cs="Times New Roman"/>
                                  <w:b/>
                                  <w:bCs/>
                                  <w:color w:val="718BC1"/>
                                  <w:sz w:val="24"/>
                                  <w:szCs w:val="24"/>
                                </w:rPr>
                                <w:t>Description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jc w:val="center"/>
                                <w:rPr>
                                  <w:rFonts w:ascii="Times New Roman" w:eastAsia="Times New Roman" w:hAnsi="Times New Roman" w:cs="Times New Roman"/>
                                  <w:b/>
                                  <w:bCs/>
                                  <w:color w:val="718BC1"/>
                                  <w:sz w:val="24"/>
                                  <w:szCs w:val="24"/>
                                </w:rPr>
                              </w:pPr>
                              <w:r w:rsidRPr="00AF33C8">
                                <w:rPr>
                                  <w:rFonts w:ascii="Times New Roman" w:eastAsia="Times New Roman" w:hAnsi="Times New Roman" w:cs="Times New Roman"/>
                                  <w:b/>
                                  <w:bCs/>
                                  <w:color w:val="718BC1"/>
                                  <w:sz w:val="24"/>
                                  <w:szCs w:val="24"/>
                                </w:rPr>
                                <w:t>Frequency</w:t>
                              </w:r>
                            </w:p>
                          </w:tc>
                        </w:tr>
                        <w:tr w:rsidR="00AF33C8" w:rsidRPr="00AF33C8">
                          <w:trPr>
                            <w:tblCellSpacing w:w="0" w:type="dxa"/>
                          </w:trPr>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718BC1"/>
                                  <w:sz w:val="20"/>
                                  <w:szCs w:val="20"/>
                                </w:rPr>
                                <w:t xml:space="preserve">      </w:t>
                              </w:r>
                              <w:r w:rsidRPr="00AF33C8">
                                <w:rPr>
                                  <w:rFonts w:ascii="Times New Roman" w:eastAsia="Times New Roman" w:hAnsi="Times New Roman" w:cs="Times New Roman"/>
                                  <w:b/>
                                  <w:bCs/>
                                  <w:color w:val="718BC1"/>
                                  <w:sz w:val="20"/>
                                  <w:szCs w:val="20"/>
                                </w:rPr>
                                <w:t xml:space="preserve">PHYSICAL DEMANDS - DESCRIPTION (comment) </w:t>
                              </w:r>
                            </w:p>
                          </w:tc>
                        </w:tr>
                        <w:tr w:rsidR="00AF33C8" w:rsidRPr="00AF33C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Sitting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proofErr w:type="gramStart"/>
                              <w:r w:rsidRPr="00AF33C8">
                                <w:rPr>
                                  <w:rFonts w:ascii="Times New Roman" w:eastAsia="Times New Roman" w:hAnsi="Times New Roman" w:cs="Times New Roman"/>
                                  <w:color w:val="000000"/>
                                  <w:sz w:val="20"/>
                                  <w:szCs w:val="20"/>
                                </w:rPr>
                                <w:t>remaining</w:t>
                              </w:r>
                              <w:proofErr w:type="gramEnd"/>
                              <w:r w:rsidRPr="00AF33C8">
                                <w:rPr>
                                  <w:rFonts w:ascii="Times New Roman" w:eastAsia="Times New Roman" w:hAnsi="Times New Roman" w:cs="Times New Roman"/>
                                  <w:color w:val="000000"/>
                                  <w:sz w:val="20"/>
                                  <w:szCs w:val="20"/>
                                </w:rPr>
                                <w:t xml:space="preserve"> in a seated position to perform tasks.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Frequent</w:t>
                              </w:r>
                            </w:p>
                          </w:tc>
                        </w:tr>
                        <w:tr w:rsidR="00AF33C8" w:rsidRPr="00AF33C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Standing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proofErr w:type="gramStart"/>
                              <w:r w:rsidRPr="00AF33C8">
                                <w:rPr>
                                  <w:rFonts w:ascii="Times New Roman" w:eastAsia="Times New Roman" w:hAnsi="Times New Roman" w:cs="Times New Roman"/>
                                  <w:color w:val="000000"/>
                                  <w:sz w:val="20"/>
                                  <w:szCs w:val="20"/>
                                </w:rPr>
                                <w:t>remaining</w:t>
                              </w:r>
                              <w:proofErr w:type="gramEnd"/>
                              <w:r w:rsidRPr="00AF33C8">
                                <w:rPr>
                                  <w:rFonts w:ascii="Times New Roman" w:eastAsia="Times New Roman" w:hAnsi="Times New Roman" w:cs="Times New Roman"/>
                                  <w:color w:val="000000"/>
                                  <w:sz w:val="20"/>
                                  <w:szCs w:val="20"/>
                                </w:rPr>
                                <w:t xml:space="preserve"> standing without moving about to perform tasks.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Frequent </w:t>
                              </w:r>
                            </w:p>
                          </w:tc>
                        </w:tr>
                        <w:tr w:rsidR="00AF33C8" w:rsidRPr="00AF33C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Walking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Floor type: even / uneven / slippery, indoors / outdoors, slopes.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Frequent </w:t>
                              </w:r>
                            </w:p>
                          </w:tc>
                        </w:tr>
                        <w:tr w:rsidR="00AF33C8" w:rsidRPr="00AF33C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Running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Floor type: even / uneven / slippery, indoors / outdoors, slopes.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Infrequent </w:t>
                              </w:r>
                            </w:p>
                          </w:tc>
                        </w:tr>
                        <w:tr w:rsidR="00AF33C8" w:rsidRPr="00AF33C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Bend/Lean Forward from Waist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Forward bending from the waist to perform tasks.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Frequent </w:t>
                              </w:r>
                            </w:p>
                          </w:tc>
                        </w:tr>
                        <w:tr w:rsidR="00AF33C8" w:rsidRPr="00AF33C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Trunk Twisting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Turning from the waist while sitting or standing to perform tasks.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Frequent </w:t>
                              </w:r>
                            </w:p>
                          </w:tc>
                        </w:tr>
                        <w:tr w:rsidR="00AF33C8" w:rsidRPr="00AF33C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Kneeling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proofErr w:type="gramStart"/>
                              <w:r w:rsidRPr="00AF33C8">
                                <w:rPr>
                                  <w:rFonts w:ascii="Times New Roman" w:eastAsia="Times New Roman" w:hAnsi="Times New Roman" w:cs="Times New Roman"/>
                                  <w:color w:val="000000"/>
                                  <w:sz w:val="20"/>
                                  <w:szCs w:val="20"/>
                                </w:rPr>
                                <w:t>remaining</w:t>
                              </w:r>
                              <w:proofErr w:type="gramEnd"/>
                              <w:r w:rsidRPr="00AF33C8">
                                <w:rPr>
                                  <w:rFonts w:ascii="Times New Roman" w:eastAsia="Times New Roman" w:hAnsi="Times New Roman" w:cs="Times New Roman"/>
                                  <w:color w:val="000000"/>
                                  <w:sz w:val="20"/>
                                  <w:szCs w:val="20"/>
                                </w:rPr>
                                <w:t xml:space="preserve"> in a kneeling posture to perform tasks.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Infrequent </w:t>
                              </w:r>
                            </w:p>
                          </w:tc>
                        </w:tr>
                        <w:tr w:rsidR="00AF33C8" w:rsidRPr="00AF33C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Squatting / Crouching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Adopting a squatting or crouching posture to perform tasks.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Infrequent </w:t>
                              </w:r>
                            </w:p>
                          </w:tc>
                        </w:tr>
                        <w:tr w:rsidR="00AF33C8" w:rsidRPr="00AF33C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Leg/Foot Movement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Tasks involve use of the leg and or foot to operate machinery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Occasional </w:t>
                              </w:r>
                            </w:p>
                          </w:tc>
                        </w:tr>
                        <w:tr w:rsidR="00AF33C8" w:rsidRPr="00AF33C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Climbing (stairs/ladders)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Ascend / descend stairs, ladders, steps.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Frequent </w:t>
                              </w:r>
                            </w:p>
                          </w:tc>
                        </w:tr>
                        <w:tr w:rsidR="00AF33C8" w:rsidRPr="00AF33C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Lifting / Carrying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Light lifting &amp; carrying - 0 - 9 kg.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Frequent </w:t>
                              </w:r>
                            </w:p>
                          </w:tc>
                        </w:tr>
                        <w:tr w:rsidR="00AF33C8" w:rsidRPr="00AF33C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Lifting / Carrying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Moderate lifting &amp; carrying - 10 - 15 kg.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Infrequent </w:t>
                              </w:r>
                            </w:p>
                          </w:tc>
                        </w:tr>
                        <w:tr w:rsidR="00AF33C8" w:rsidRPr="00AF33C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Lifting / Carrying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Heavy lifting &amp; carrying - 16kg &amp; above.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Infrequent </w:t>
                              </w:r>
                            </w:p>
                          </w:tc>
                        </w:tr>
                        <w:tr w:rsidR="00AF33C8" w:rsidRPr="00AF33C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Reaching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Arms fully extended forward or </w:t>
                              </w:r>
                              <w:proofErr w:type="gramStart"/>
                              <w:r w:rsidRPr="00AF33C8">
                                <w:rPr>
                                  <w:rFonts w:ascii="Times New Roman" w:eastAsia="Times New Roman" w:hAnsi="Times New Roman" w:cs="Times New Roman"/>
                                  <w:color w:val="000000"/>
                                  <w:sz w:val="20"/>
                                  <w:szCs w:val="20"/>
                                </w:rPr>
                                <w:t>raised</w:t>
                              </w:r>
                              <w:proofErr w:type="gramEnd"/>
                              <w:r w:rsidRPr="00AF33C8">
                                <w:rPr>
                                  <w:rFonts w:ascii="Times New Roman" w:eastAsia="Times New Roman" w:hAnsi="Times New Roman" w:cs="Times New Roman"/>
                                  <w:color w:val="000000"/>
                                  <w:sz w:val="20"/>
                                  <w:szCs w:val="20"/>
                                </w:rPr>
                                <w:t xml:space="preserve"> above shoulder.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Infrequent </w:t>
                              </w:r>
                            </w:p>
                          </w:tc>
                        </w:tr>
                        <w:tr w:rsidR="00AF33C8" w:rsidRPr="00AF33C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Pushing / Pulling / Restraining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Using force to hold / restrain or move objects toward or away from the body.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Occasional </w:t>
                              </w:r>
                            </w:p>
                          </w:tc>
                        </w:tr>
                        <w:tr w:rsidR="00AF33C8" w:rsidRPr="00AF33C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Head / Neck Postures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Holding head in a position other than neutral (facing forward).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Occasional </w:t>
                              </w:r>
                            </w:p>
                          </w:tc>
                        </w:tr>
                        <w:tr w:rsidR="00AF33C8" w:rsidRPr="00AF33C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Hand/Arm Movement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Repetitive movements of hands and arms.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Occasional </w:t>
                              </w:r>
                            </w:p>
                          </w:tc>
                        </w:tr>
                        <w:tr w:rsidR="00AF33C8" w:rsidRPr="00AF33C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Grasping / Fine Manipulation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Gripping, holding, clasping with fingers or hands.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Frequent </w:t>
                              </w:r>
                            </w:p>
                          </w:tc>
                        </w:tr>
                        <w:tr w:rsidR="00AF33C8" w:rsidRPr="00AF33C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Work At Heights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Using ladders, footstools, scaffolding, or other objects to perform work.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N/A </w:t>
                              </w:r>
                            </w:p>
                          </w:tc>
                        </w:tr>
                        <w:tr w:rsidR="00AF33C8" w:rsidRPr="00AF33C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Driving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Tasks involve operating any motor powered vehicle.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Occasional </w:t>
                              </w:r>
                            </w:p>
                          </w:tc>
                        </w:tr>
                        <w:tr w:rsidR="00AF33C8" w:rsidRPr="00AF33C8">
                          <w:trPr>
                            <w:tblCellSpacing w:w="0" w:type="dxa"/>
                          </w:trPr>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718BC1"/>
                                  <w:sz w:val="20"/>
                                  <w:szCs w:val="20"/>
                                </w:rPr>
                                <w:t xml:space="preserve">      </w:t>
                              </w:r>
                              <w:r w:rsidRPr="00AF33C8">
                                <w:rPr>
                                  <w:rFonts w:ascii="Times New Roman" w:eastAsia="Times New Roman" w:hAnsi="Times New Roman" w:cs="Times New Roman"/>
                                  <w:b/>
                                  <w:bCs/>
                                  <w:color w:val="718BC1"/>
                                  <w:sz w:val="20"/>
                                  <w:szCs w:val="20"/>
                                </w:rPr>
                                <w:t>SENSORY DEMANDS - DESCRIPTION (comment)</w:t>
                              </w:r>
                              <w:r w:rsidRPr="00AF33C8">
                                <w:rPr>
                                  <w:rFonts w:ascii="Times New Roman" w:eastAsia="Times New Roman" w:hAnsi="Times New Roman" w:cs="Times New Roman"/>
                                  <w:color w:val="718BC1"/>
                                  <w:sz w:val="20"/>
                                  <w:szCs w:val="20"/>
                                </w:rPr>
                                <w:t xml:space="preserve"> </w:t>
                              </w:r>
                            </w:p>
                          </w:tc>
                        </w:tr>
                        <w:tr w:rsidR="00AF33C8" w:rsidRPr="00AF33C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Sight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Use of sight is an integral part of work performance e.g. Viewing of X-Rays, computer screens.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Frequent </w:t>
                              </w:r>
                            </w:p>
                          </w:tc>
                        </w:tr>
                        <w:tr w:rsidR="00AF33C8" w:rsidRPr="00AF33C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Hearing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Use of hearing is an integral part of work performance e.g. Telephone enquiries.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Frequent </w:t>
                              </w:r>
                            </w:p>
                          </w:tc>
                        </w:tr>
                        <w:tr w:rsidR="00AF33C8" w:rsidRPr="00AF33C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Smell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Use of smell is an integral part of work performance e.g. Working with chemicals.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Occasional </w:t>
                              </w:r>
                            </w:p>
                          </w:tc>
                        </w:tr>
                        <w:tr w:rsidR="00AF33C8" w:rsidRPr="00AF33C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Taste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Use of taste is an integral part of work performance e.g. Food preparation.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N/A </w:t>
                              </w:r>
                            </w:p>
                          </w:tc>
                        </w:tr>
                        <w:tr w:rsidR="00AF33C8" w:rsidRPr="00AF33C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Touch</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Use of touch is an integral part of work performance.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Constant </w:t>
                              </w:r>
                            </w:p>
                          </w:tc>
                        </w:tr>
                        <w:tr w:rsidR="00AF33C8" w:rsidRPr="00AF33C8">
                          <w:trPr>
                            <w:tblCellSpacing w:w="0" w:type="dxa"/>
                          </w:trPr>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718BC1"/>
                                  <w:sz w:val="20"/>
                                  <w:szCs w:val="20"/>
                                </w:rPr>
                                <w:t xml:space="preserve">      </w:t>
                              </w:r>
                              <w:r w:rsidRPr="00AF33C8">
                                <w:rPr>
                                  <w:rFonts w:ascii="Times New Roman" w:eastAsia="Times New Roman" w:hAnsi="Times New Roman" w:cs="Times New Roman"/>
                                  <w:b/>
                                  <w:bCs/>
                                  <w:color w:val="718BC1"/>
                                  <w:sz w:val="20"/>
                                  <w:szCs w:val="20"/>
                                </w:rPr>
                                <w:t xml:space="preserve">PSYCHOSOCIAL DEMANDS - DESCRIPTION (comment) </w:t>
                              </w:r>
                            </w:p>
                          </w:tc>
                        </w:tr>
                        <w:tr w:rsidR="00AF33C8" w:rsidRPr="00AF33C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Distressed People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proofErr w:type="gramStart"/>
                              <w:r w:rsidRPr="00AF33C8">
                                <w:rPr>
                                  <w:rFonts w:ascii="Times New Roman" w:eastAsia="Times New Roman" w:hAnsi="Times New Roman" w:cs="Times New Roman"/>
                                  <w:color w:val="000000"/>
                                  <w:sz w:val="20"/>
                                  <w:szCs w:val="20"/>
                                </w:rPr>
                                <w:t>e</w:t>
                              </w:r>
                              <w:proofErr w:type="gramEnd"/>
                              <w:r w:rsidRPr="00AF33C8">
                                <w:rPr>
                                  <w:rFonts w:ascii="Times New Roman" w:eastAsia="Times New Roman" w:hAnsi="Times New Roman" w:cs="Times New Roman"/>
                                  <w:color w:val="000000"/>
                                  <w:sz w:val="20"/>
                                  <w:szCs w:val="20"/>
                                </w:rPr>
                                <w:t xml:space="preserve">.g. Emergency or grief situations.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Frequent </w:t>
                              </w:r>
                            </w:p>
                          </w:tc>
                        </w:tr>
                        <w:tr w:rsidR="00AF33C8" w:rsidRPr="00AF33C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Aggressive &amp; Uncooperative People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proofErr w:type="gramStart"/>
                              <w:r w:rsidRPr="00AF33C8">
                                <w:rPr>
                                  <w:rFonts w:ascii="Times New Roman" w:eastAsia="Times New Roman" w:hAnsi="Times New Roman" w:cs="Times New Roman"/>
                                  <w:color w:val="000000"/>
                                  <w:sz w:val="20"/>
                                  <w:szCs w:val="20"/>
                                </w:rPr>
                                <w:t>e</w:t>
                              </w:r>
                              <w:proofErr w:type="gramEnd"/>
                              <w:r w:rsidRPr="00AF33C8">
                                <w:rPr>
                                  <w:rFonts w:ascii="Times New Roman" w:eastAsia="Times New Roman" w:hAnsi="Times New Roman" w:cs="Times New Roman"/>
                                  <w:color w:val="000000"/>
                                  <w:sz w:val="20"/>
                                  <w:szCs w:val="20"/>
                                </w:rPr>
                                <w:t xml:space="preserve">.g. drug / alcohol, dementia, mental illness.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Frequent </w:t>
                              </w:r>
                            </w:p>
                          </w:tc>
                        </w:tr>
                        <w:tr w:rsidR="00AF33C8" w:rsidRPr="00AF33C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Unpredictable People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proofErr w:type="gramStart"/>
                              <w:r w:rsidRPr="00AF33C8">
                                <w:rPr>
                                  <w:rFonts w:ascii="Times New Roman" w:eastAsia="Times New Roman" w:hAnsi="Times New Roman" w:cs="Times New Roman"/>
                                  <w:color w:val="000000"/>
                                  <w:sz w:val="20"/>
                                  <w:szCs w:val="20"/>
                                </w:rPr>
                                <w:t>e</w:t>
                              </w:r>
                              <w:proofErr w:type="gramEnd"/>
                              <w:r w:rsidRPr="00AF33C8">
                                <w:rPr>
                                  <w:rFonts w:ascii="Times New Roman" w:eastAsia="Times New Roman" w:hAnsi="Times New Roman" w:cs="Times New Roman"/>
                                  <w:color w:val="000000"/>
                                  <w:sz w:val="20"/>
                                  <w:szCs w:val="20"/>
                                </w:rPr>
                                <w:t xml:space="preserve">.g. Dementia, mental illness, head injuries.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Infrequent </w:t>
                              </w:r>
                            </w:p>
                          </w:tc>
                        </w:tr>
                        <w:tr w:rsidR="00AF33C8" w:rsidRPr="00AF33C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Restraining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proofErr w:type="gramStart"/>
                              <w:r w:rsidRPr="00AF33C8">
                                <w:rPr>
                                  <w:rFonts w:ascii="Times New Roman" w:eastAsia="Times New Roman" w:hAnsi="Times New Roman" w:cs="Times New Roman"/>
                                  <w:color w:val="000000"/>
                                  <w:sz w:val="20"/>
                                  <w:szCs w:val="20"/>
                                </w:rPr>
                                <w:t>involvement</w:t>
                              </w:r>
                              <w:proofErr w:type="gramEnd"/>
                              <w:r w:rsidRPr="00AF33C8">
                                <w:rPr>
                                  <w:rFonts w:ascii="Times New Roman" w:eastAsia="Times New Roman" w:hAnsi="Times New Roman" w:cs="Times New Roman"/>
                                  <w:color w:val="000000"/>
                                  <w:sz w:val="20"/>
                                  <w:szCs w:val="20"/>
                                </w:rPr>
                                <w:t xml:space="preserve"> in physical containment of patients / clients.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Occasional </w:t>
                              </w:r>
                            </w:p>
                          </w:tc>
                        </w:tr>
                        <w:tr w:rsidR="00AF33C8" w:rsidRPr="00AF33C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Exposure to Distressing Situations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proofErr w:type="gramStart"/>
                              <w:r w:rsidRPr="00AF33C8">
                                <w:rPr>
                                  <w:rFonts w:ascii="Times New Roman" w:eastAsia="Times New Roman" w:hAnsi="Times New Roman" w:cs="Times New Roman"/>
                                  <w:color w:val="000000"/>
                                  <w:sz w:val="20"/>
                                  <w:szCs w:val="20"/>
                                </w:rPr>
                                <w:t>e</w:t>
                              </w:r>
                              <w:proofErr w:type="gramEnd"/>
                              <w:r w:rsidRPr="00AF33C8">
                                <w:rPr>
                                  <w:rFonts w:ascii="Times New Roman" w:eastAsia="Times New Roman" w:hAnsi="Times New Roman" w:cs="Times New Roman"/>
                                  <w:color w:val="000000"/>
                                  <w:sz w:val="20"/>
                                  <w:szCs w:val="20"/>
                                </w:rPr>
                                <w:t xml:space="preserve">.g. Child abuse, viewing dead / mutilated bodies.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Frequent </w:t>
                              </w:r>
                            </w:p>
                          </w:tc>
                        </w:tr>
                        <w:tr w:rsidR="00AF33C8" w:rsidRPr="00AF33C8">
                          <w:trPr>
                            <w:tblCellSpacing w:w="0" w:type="dxa"/>
                          </w:trPr>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718BC1"/>
                                  <w:sz w:val="20"/>
                                  <w:szCs w:val="20"/>
                                </w:rPr>
                                <w:t xml:space="preserve">      </w:t>
                              </w:r>
                              <w:r w:rsidRPr="00AF33C8">
                                <w:rPr>
                                  <w:rFonts w:ascii="Times New Roman" w:eastAsia="Times New Roman" w:hAnsi="Times New Roman" w:cs="Times New Roman"/>
                                  <w:b/>
                                  <w:bCs/>
                                  <w:color w:val="718BC1"/>
                                  <w:sz w:val="20"/>
                                  <w:szCs w:val="20"/>
                                </w:rPr>
                                <w:t xml:space="preserve">ENVIRONMENTAL DEMANDS - DESCRIPTION (comment) </w:t>
                              </w:r>
                            </w:p>
                          </w:tc>
                        </w:tr>
                        <w:tr w:rsidR="00AF33C8" w:rsidRPr="00AF33C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Dust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Exposure to atmospheric dust.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N/A </w:t>
                              </w:r>
                            </w:p>
                          </w:tc>
                        </w:tr>
                        <w:tr w:rsidR="00AF33C8" w:rsidRPr="00AF33C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Gases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Working with explosive or flammable gases requiring precautionary measures.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Frequent </w:t>
                              </w:r>
                            </w:p>
                          </w:tc>
                        </w:tr>
                        <w:tr w:rsidR="00AF33C8" w:rsidRPr="00AF33C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Fumes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Exposure to noxious or toxic fumes.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Infrequent </w:t>
                              </w:r>
                            </w:p>
                          </w:tc>
                        </w:tr>
                        <w:tr w:rsidR="00AF33C8" w:rsidRPr="00AF33C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Liquids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Tasks involve working with </w:t>
                              </w:r>
                              <w:proofErr w:type="gramStart"/>
                              <w:r w:rsidRPr="00AF33C8">
                                <w:rPr>
                                  <w:rFonts w:ascii="Times New Roman" w:eastAsia="Times New Roman" w:hAnsi="Times New Roman" w:cs="Times New Roman"/>
                                  <w:color w:val="000000"/>
                                  <w:sz w:val="20"/>
                                  <w:szCs w:val="20"/>
                                </w:rPr>
                                <w:t>liquids which</w:t>
                              </w:r>
                              <w:proofErr w:type="gramEnd"/>
                              <w:r w:rsidRPr="00AF33C8">
                                <w:rPr>
                                  <w:rFonts w:ascii="Times New Roman" w:eastAsia="Times New Roman" w:hAnsi="Times New Roman" w:cs="Times New Roman"/>
                                  <w:color w:val="000000"/>
                                  <w:sz w:val="20"/>
                                  <w:szCs w:val="20"/>
                                </w:rPr>
                                <w:t xml:space="preserve"> may cause skin irritations if contact is made with skin - </w:t>
                              </w:r>
                              <w:proofErr w:type="spellStart"/>
                              <w:r w:rsidRPr="00AF33C8">
                                <w:rPr>
                                  <w:rFonts w:ascii="Times New Roman" w:eastAsia="Times New Roman" w:hAnsi="Times New Roman" w:cs="Times New Roman"/>
                                  <w:color w:val="000000"/>
                                  <w:sz w:val="20"/>
                                  <w:szCs w:val="20"/>
                                </w:rPr>
                                <w:t>eg</w:t>
                              </w:r>
                              <w:proofErr w:type="spellEnd"/>
                              <w:r w:rsidRPr="00AF33C8">
                                <w:rPr>
                                  <w:rFonts w:ascii="Times New Roman" w:eastAsia="Times New Roman" w:hAnsi="Times New Roman" w:cs="Times New Roman"/>
                                  <w:color w:val="000000"/>
                                  <w:sz w:val="20"/>
                                  <w:szCs w:val="20"/>
                                </w:rPr>
                                <w:t xml:space="preserve"> dermatitis.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Infrequent </w:t>
                              </w:r>
                            </w:p>
                          </w:tc>
                        </w:tr>
                        <w:tr w:rsidR="00AF33C8" w:rsidRPr="00AF33C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Hazardous Substances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proofErr w:type="gramStart"/>
                              <w:r w:rsidRPr="00AF33C8">
                                <w:rPr>
                                  <w:rFonts w:ascii="Times New Roman" w:eastAsia="Times New Roman" w:hAnsi="Times New Roman" w:cs="Times New Roman"/>
                                  <w:color w:val="000000"/>
                                  <w:sz w:val="20"/>
                                  <w:szCs w:val="20"/>
                                </w:rPr>
                                <w:t>e</w:t>
                              </w:r>
                              <w:proofErr w:type="gramEnd"/>
                              <w:r w:rsidRPr="00AF33C8">
                                <w:rPr>
                                  <w:rFonts w:ascii="Times New Roman" w:eastAsia="Times New Roman" w:hAnsi="Times New Roman" w:cs="Times New Roman"/>
                                  <w:color w:val="000000"/>
                                  <w:sz w:val="20"/>
                                  <w:szCs w:val="20"/>
                                </w:rPr>
                                <w:t>.g. Dry chemicals, glues.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N/A </w:t>
                              </w:r>
                            </w:p>
                          </w:tc>
                        </w:tr>
                        <w:tr w:rsidR="00AF33C8" w:rsidRPr="00AF33C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Noise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Environmental / background noise necessitates people raise their voice to be heard.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Infrequent </w:t>
                              </w:r>
                            </w:p>
                          </w:tc>
                        </w:tr>
                        <w:tr w:rsidR="00AF33C8" w:rsidRPr="00AF33C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Inadequate Lighting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Risk of trips, falls or eyestrain.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Infrequent </w:t>
                              </w:r>
                            </w:p>
                          </w:tc>
                        </w:tr>
                        <w:tr w:rsidR="00AF33C8" w:rsidRPr="00AF33C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Sunlight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Risk of sunburn exists from spending more than 10 minutes per day in sunlight.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N/A </w:t>
                              </w:r>
                            </w:p>
                          </w:tc>
                        </w:tr>
                        <w:tr w:rsidR="00AF33C8" w:rsidRPr="00AF33C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Extreme Temperatures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Environmental temperatures are less than 15?C or more than 35?C.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Infrequent </w:t>
                              </w:r>
                            </w:p>
                          </w:tc>
                        </w:tr>
                        <w:tr w:rsidR="00AF33C8" w:rsidRPr="00AF33C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Confined Spaces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proofErr w:type="gramStart"/>
                              <w:r w:rsidRPr="00AF33C8">
                                <w:rPr>
                                  <w:rFonts w:ascii="Times New Roman" w:eastAsia="Times New Roman" w:hAnsi="Times New Roman" w:cs="Times New Roman"/>
                                  <w:color w:val="000000"/>
                                  <w:sz w:val="20"/>
                                  <w:szCs w:val="20"/>
                                </w:rPr>
                                <w:t>areas</w:t>
                              </w:r>
                              <w:proofErr w:type="gramEnd"/>
                              <w:r w:rsidRPr="00AF33C8">
                                <w:rPr>
                                  <w:rFonts w:ascii="Times New Roman" w:eastAsia="Times New Roman" w:hAnsi="Times New Roman" w:cs="Times New Roman"/>
                                  <w:color w:val="000000"/>
                                  <w:sz w:val="20"/>
                                  <w:szCs w:val="20"/>
                                </w:rPr>
                                <w:t xml:space="preserve"> where only one egress (escape route) exists.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N/A </w:t>
                              </w:r>
                            </w:p>
                          </w:tc>
                        </w:tr>
                        <w:tr w:rsidR="00AF33C8" w:rsidRPr="00AF33C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Slippery or Uneven Surfaces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Tasks involve working on slippery or uneven surfaces.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N/A </w:t>
                              </w:r>
                            </w:p>
                          </w:tc>
                        </w:tr>
                        <w:tr w:rsidR="00AF33C8" w:rsidRPr="00AF33C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Inadequate Housekeeping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Obstructions to walkways and work areas cause trips and falls.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Occasional </w:t>
                              </w:r>
                            </w:p>
                          </w:tc>
                        </w:tr>
                        <w:tr w:rsidR="00AF33C8" w:rsidRPr="00AF33C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Working At Heights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Ladders / stepladders / scaffolding are required to perform tasks.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N/A </w:t>
                              </w:r>
                            </w:p>
                          </w:tc>
                        </w:tr>
                        <w:tr w:rsidR="00AF33C8" w:rsidRPr="00AF33C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Biological Hazards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proofErr w:type="gramStart"/>
                              <w:r w:rsidRPr="00AF33C8">
                                <w:rPr>
                                  <w:rFonts w:ascii="Times New Roman" w:eastAsia="Times New Roman" w:hAnsi="Times New Roman" w:cs="Times New Roman"/>
                                  <w:color w:val="000000"/>
                                  <w:sz w:val="20"/>
                                  <w:szCs w:val="20"/>
                                </w:rPr>
                                <w:t>e</w:t>
                              </w:r>
                              <w:proofErr w:type="gramEnd"/>
                              <w:r w:rsidRPr="00AF33C8">
                                <w:rPr>
                                  <w:rFonts w:ascii="Times New Roman" w:eastAsia="Times New Roman" w:hAnsi="Times New Roman" w:cs="Times New Roman"/>
                                  <w:color w:val="000000"/>
                                  <w:sz w:val="20"/>
                                  <w:szCs w:val="20"/>
                                </w:rPr>
                                <w:t>.g. exposure to body fluids, bacteria, infectious diseases.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color w:val="000000"/>
                                  <w:sz w:val="20"/>
                                  <w:szCs w:val="20"/>
                                </w:rPr>
                                <w:t xml:space="preserve">Frequent </w:t>
                              </w:r>
                            </w:p>
                          </w:tc>
                        </w:tr>
                        <w:tr w:rsidR="00AF33C8" w:rsidRPr="00AF33C8">
                          <w:trPr>
                            <w:tblCellSpacing w:w="0" w:type="dxa"/>
                          </w:trPr>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AF33C8" w:rsidRPr="00AF33C8" w:rsidRDefault="00AF33C8" w:rsidP="00AF33C8">
                              <w:pPr>
                                <w:spacing w:after="240" w:line="240" w:lineRule="auto"/>
                                <w:rPr>
                                  <w:rFonts w:ascii="Times New Roman" w:eastAsia="Times New Roman" w:hAnsi="Times New Roman" w:cs="Times New Roman"/>
                                  <w:color w:val="000000"/>
                                  <w:sz w:val="20"/>
                                  <w:szCs w:val="20"/>
                                </w:rPr>
                              </w:pPr>
                              <w:r w:rsidRPr="00AF33C8">
                                <w:rPr>
                                  <w:rFonts w:ascii="Times New Roman" w:eastAsia="Times New Roman" w:hAnsi="Times New Roman" w:cs="Times New Roman"/>
                                  <w:color w:val="000000"/>
                                  <w:sz w:val="20"/>
                                  <w:szCs w:val="20"/>
                                </w:rPr>
                                <w:t xml:space="preserve">Significant physical/other demands required </w:t>
                              </w:r>
                              <w:proofErr w:type="gramStart"/>
                              <w:r w:rsidRPr="00AF33C8">
                                <w:rPr>
                                  <w:rFonts w:ascii="Times New Roman" w:eastAsia="Times New Roman" w:hAnsi="Times New Roman" w:cs="Times New Roman"/>
                                  <w:color w:val="000000"/>
                                  <w:sz w:val="20"/>
                                  <w:szCs w:val="20"/>
                                </w:rPr>
                                <w:t>to perform</w:t>
                              </w:r>
                              <w:proofErr w:type="gramEnd"/>
                              <w:r w:rsidRPr="00AF33C8">
                                <w:rPr>
                                  <w:rFonts w:ascii="Times New Roman" w:eastAsia="Times New Roman" w:hAnsi="Times New Roman" w:cs="Times New Roman"/>
                                  <w:color w:val="000000"/>
                                  <w:sz w:val="20"/>
                                  <w:szCs w:val="20"/>
                                </w:rPr>
                                <w:t xml:space="preserve"> this job.</w:t>
                              </w:r>
                            </w:p>
                            <w:p w:rsidR="00AF33C8" w:rsidRPr="00AF33C8" w:rsidRDefault="00AF33C8" w:rsidP="00AF33C8">
                              <w:pPr>
                                <w:spacing w:after="0" w:line="240" w:lineRule="auto"/>
                                <w:rPr>
                                  <w:rFonts w:ascii="Times New Roman" w:eastAsia="Times New Roman" w:hAnsi="Times New Roman" w:cs="Times New Roman"/>
                                  <w:sz w:val="24"/>
                                  <w:szCs w:val="24"/>
                                </w:rPr>
                              </w:pPr>
                            </w:p>
                          </w:tc>
                        </w:tr>
                      </w:tbl>
                      <w:p w:rsidR="00AF33C8" w:rsidRPr="00AF33C8" w:rsidRDefault="00AF33C8" w:rsidP="00AF33C8">
                        <w:pPr>
                          <w:spacing w:after="0" w:line="240" w:lineRule="auto"/>
                          <w:rPr>
                            <w:rFonts w:ascii="Times New Roman" w:eastAsia="Times New Roman" w:hAnsi="Times New Roman" w:cs="Times New Roman"/>
                            <w:sz w:val="24"/>
                            <w:szCs w:val="24"/>
                          </w:rPr>
                        </w:pPr>
                      </w:p>
                    </w:tc>
                  </w:tr>
                  <w:tr w:rsidR="00AF33C8" w:rsidRPr="00AF33C8">
                    <w:trPr>
                      <w:tblCellSpacing w:w="0" w:type="dxa"/>
                      <w:jc w:val="center"/>
                    </w:trPr>
                    <w:tc>
                      <w:tcPr>
                        <w:tcW w:w="0" w:type="auto"/>
                        <w:gridSpan w:val="3"/>
                        <w:vAlign w:val="center"/>
                        <w:hideMark/>
                      </w:tcPr>
                      <w:p w:rsidR="00AF33C8" w:rsidRPr="00AF33C8" w:rsidRDefault="00AF33C8" w:rsidP="00AF33C8">
                        <w:pPr>
                          <w:spacing w:after="0" w:line="240" w:lineRule="auto"/>
                          <w:rPr>
                            <w:rFonts w:ascii="Times New Roman" w:eastAsia="Times New Roman" w:hAnsi="Times New Roman" w:cs="Times New Roman"/>
                            <w:sz w:val="24"/>
                            <w:szCs w:val="24"/>
                          </w:rPr>
                        </w:pPr>
                        <w:r w:rsidRPr="00AF33C8">
                          <w:rPr>
                            <w:rFonts w:ascii="Times New Roman" w:eastAsia="Times New Roman" w:hAnsi="Times New Roman" w:cs="Times New Roman"/>
                            <w:sz w:val="24"/>
                            <w:szCs w:val="24"/>
                          </w:rPr>
                          <w:br/>
                        </w:r>
                        <w:r w:rsidRPr="00AF33C8">
                          <w:rPr>
                            <w:rFonts w:ascii="Times New Roman" w:eastAsia="Times New Roman" w:hAnsi="Times New Roman" w:cs="Times New Roman"/>
                            <w:sz w:val="24"/>
                            <w:szCs w:val="24"/>
                          </w:rPr>
                          <w:br/>
                        </w:r>
                        <w:r w:rsidRPr="00AF33C8">
                          <w:rPr>
                            <w:rFonts w:ascii="Times New Roman" w:eastAsia="Times New Roman" w:hAnsi="Times New Roman" w:cs="Times New Roman"/>
                            <w:b/>
                            <w:bCs/>
                            <w:sz w:val="24"/>
                            <w:szCs w:val="24"/>
                          </w:rPr>
                          <w:t>PRIMARY SUPERVISOR</w:t>
                        </w:r>
                        <w:r w:rsidRPr="00AF33C8">
                          <w:rPr>
                            <w:rFonts w:ascii="Times New Roman" w:eastAsia="Times New Roman" w:hAnsi="Times New Roman" w:cs="Times New Roman"/>
                            <w:sz w:val="24"/>
                            <w:szCs w:val="24"/>
                          </w:rPr>
                          <w:br/>
                        </w:r>
                        <w:r w:rsidRPr="00AF33C8">
                          <w:rPr>
                            <w:rFonts w:ascii="Times New Roman" w:eastAsia="Times New Roman" w:hAnsi="Times New Roman" w:cs="Times New Roman"/>
                            <w:sz w:val="24"/>
                            <w:szCs w:val="24"/>
                          </w:rPr>
                          <w:br/>
                          <w:t>Name</w:t>
                        </w:r>
                        <w:proofErr w:type="gramStart"/>
                        <w:r w:rsidRPr="00AF33C8">
                          <w:rPr>
                            <w:rFonts w:ascii="Times New Roman" w:eastAsia="Times New Roman" w:hAnsi="Times New Roman" w:cs="Times New Roman"/>
                            <w:sz w:val="24"/>
                            <w:szCs w:val="24"/>
                          </w:rPr>
                          <w:t>:_</w:t>
                        </w:r>
                        <w:proofErr w:type="gramEnd"/>
                        <w:r w:rsidRPr="00AF33C8">
                          <w:rPr>
                            <w:rFonts w:ascii="Times New Roman" w:eastAsia="Times New Roman" w:hAnsi="Times New Roman" w:cs="Times New Roman"/>
                            <w:sz w:val="24"/>
                            <w:szCs w:val="24"/>
                          </w:rPr>
                          <w:t xml:space="preserve">______________________________________ </w:t>
                        </w:r>
                        <w:r w:rsidRPr="00AF33C8">
                          <w:rPr>
                            <w:rFonts w:ascii="Times New Roman" w:eastAsia="Times New Roman" w:hAnsi="Times New Roman" w:cs="Times New Roman"/>
                            <w:sz w:val="24"/>
                            <w:szCs w:val="24"/>
                          </w:rPr>
                          <w:br/>
                        </w:r>
                        <w:r w:rsidRPr="00AF33C8">
                          <w:rPr>
                            <w:rFonts w:ascii="Times New Roman" w:eastAsia="Times New Roman" w:hAnsi="Times New Roman" w:cs="Times New Roman"/>
                            <w:sz w:val="24"/>
                            <w:szCs w:val="24"/>
                          </w:rPr>
                          <w:br/>
                          <w:t xml:space="preserve">Signature:____________________ Date: ____/____/________ </w:t>
                        </w:r>
                        <w:r w:rsidRPr="00AF33C8">
                          <w:rPr>
                            <w:rFonts w:ascii="Times New Roman" w:eastAsia="Times New Roman" w:hAnsi="Times New Roman" w:cs="Times New Roman"/>
                            <w:sz w:val="24"/>
                            <w:szCs w:val="24"/>
                          </w:rPr>
                          <w:br/>
                        </w:r>
                        <w:r w:rsidRPr="00AF33C8">
                          <w:rPr>
                            <w:rFonts w:ascii="Times New Roman" w:eastAsia="Times New Roman" w:hAnsi="Times New Roman" w:cs="Times New Roman"/>
                            <w:sz w:val="24"/>
                            <w:szCs w:val="24"/>
                          </w:rPr>
                          <w:br/>
                        </w:r>
                        <w:r w:rsidRPr="00AF33C8">
                          <w:rPr>
                            <w:rFonts w:ascii="Times New Roman" w:eastAsia="Times New Roman" w:hAnsi="Times New Roman" w:cs="Times New Roman"/>
                            <w:b/>
                            <w:bCs/>
                            <w:sz w:val="24"/>
                            <w:szCs w:val="24"/>
                          </w:rPr>
                          <w:t>POSITION HOLDER</w:t>
                        </w:r>
                        <w:r w:rsidRPr="00AF33C8">
                          <w:rPr>
                            <w:rFonts w:ascii="Times New Roman" w:eastAsia="Times New Roman" w:hAnsi="Times New Roman" w:cs="Times New Roman"/>
                            <w:sz w:val="24"/>
                            <w:szCs w:val="24"/>
                          </w:rPr>
                          <w:br/>
                        </w:r>
                        <w:r w:rsidRPr="00AF33C8">
                          <w:rPr>
                            <w:rFonts w:ascii="Times New Roman" w:eastAsia="Times New Roman" w:hAnsi="Times New Roman" w:cs="Times New Roman"/>
                            <w:sz w:val="24"/>
                            <w:szCs w:val="24"/>
                          </w:rPr>
                          <w:br/>
                          <w:t>Name:________________________________________</w:t>
                        </w:r>
                        <w:r w:rsidRPr="00AF33C8">
                          <w:rPr>
                            <w:rFonts w:ascii="Times New Roman" w:eastAsia="Times New Roman" w:hAnsi="Times New Roman" w:cs="Times New Roman"/>
                            <w:sz w:val="24"/>
                            <w:szCs w:val="24"/>
                          </w:rPr>
                          <w:br/>
                        </w:r>
                        <w:r w:rsidRPr="00AF33C8">
                          <w:rPr>
                            <w:rFonts w:ascii="Times New Roman" w:eastAsia="Times New Roman" w:hAnsi="Times New Roman" w:cs="Times New Roman"/>
                            <w:sz w:val="24"/>
                            <w:szCs w:val="24"/>
                          </w:rPr>
                          <w:br/>
                          <w:t xml:space="preserve">Signature:____________________ Date: ____/____/________ </w:t>
                        </w:r>
                      </w:p>
                    </w:tc>
                  </w:tr>
                  <w:tr w:rsidR="00AF33C8" w:rsidRPr="00AF33C8">
                    <w:trPr>
                      <w:tblCellSpacing w:w="0" w:type="dxa"/>
                      <w:jc w:val="center"/>
                    </w:trPr>
                    <w:tc>
                      <w:tcPr>
                        <w:tcW w:w="0" w:type="auto"/>
                        <w:vAlign w:val="center"/>
                        <w:hideMark/>
                      </w:tcPr>
                      <w:p w:rsidR="00AF33C8" w:rsidRPr="00AF33C8" w:rsidRDefault="00AF33C8" w:rsidP="00AF33C8">
                        <w:pPr>
                          <w:spacing w:after="240" w:line="240" w:lineRule="auto"/>
                          <w:rPr>
                            <w:rFonts w:ascii="Times New Roman" w:eastAsia="Times New Roman" w:hAnsi="Times New Roman" w:cs="Times New Roman"/>
                            <w:sz w:val="24"/>
                            <w:szCs w:val="24"/>
                          </w:rPr>
                        </w:pPr>
                      </w:p>
                    </w:tc>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0"/>
                            <w:szCs w:val="20"/>
                          </w:rPr>
                        </w:pPr>
                      </w:p>
                    </w:tc>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0"/>
                            <w:szCs w:val="20"/>
                          </w:rPr>
                        </w:pPr>
                      </w:p>
                    </w:tc>
                  </w:tr>
                </w:tbl>
                <w:p w:rsidR="00AF33C8" w:rsidRPr="00AF33C8" w:rsidRDefault="00AF33C8" w:rsidP="00AF33C8">
                  <w:pPr>
                    <w:spacing w:after="0" w:line="240" w:lineRule="auto"/>
                    <w:rPr>
                      <w:rFonts w:ascii="Times New Roman" w:eastAsia="Times New Roman" w:hAnsi="Times New Roman" w:cs="Times New Roman"/>
                      <w:sz w:val="24"/>
                      <w:szCs w:val="24"/>
                    </w:rPr>
                  </w:pPr>
                </w:p>
              </w:tc>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0"/>
                      <w:szCs w:val="20"/>
                    </w:rPr>
                  </w:pPr>
                </w:p>
              </w:tc>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0"/>
                      <w:szCs w:val="20"/>
                    </w:rPr>
                  </w:pPr>
                </w:p>
              </w:tc>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0"/>
                      <w:szCs w:val="20"/>
                    </w:rPr>
                  </w:pPr>
                </w:p>
              </w:tc>
            </w:tr>
          </w:tbl>
          <w:p w:rsidR="00AF33C8" w:rsidRPr="00AF33C8" w:rsidRDefault="00AF33C8" w:rsidP="00AF33C8">
            <w:pPr>
              <w:spacing w:after="0" w:line="240" w:lineRule="auto"/>
              <w:rPr>
                <w:rFonts w:ascii="Times New Roman" w:eastAsia="Times New Roman" w:hAnsi="Times New Roman" w:cs="Times New Roman"/>
                <w:sz w:val="24"/>
                <w:szCs w:val="24"/>
              </w:rPr>
            </w:pPr>
          </w:p>
        </w:tc>
      </w:tr>
      <w:tr w:rsidR="00AF33C8" w:rsidRPr="00AF33C8" w:rsidTr="00AF33C8">
        <w:trPr>
          <w:tblCellSpacing w:w="15" w:type="dxa"/>
        </w:trPr>
        <w:tc>
          <w:tcPr>
            <w:tcW w:w="0" w:type="auto"/>
            <w:vAlign w:val="center"/>
            <w:hideMark/>
          </w:tcPr>
          <w:p w:rsidR="00AF33C8" w:rsidRPr="00AF33C8" w:rsidRDefault="00AF33C8" w:rsidP="00AF33C8">
            <w:pPr>
              <w:spacing w:after="240" w:line="240" w:lineRule="auto"/>
              <w:rPr>
                <w:rFonts w:ascii="Times New Roman" w:eastAsia="Times New Roman" w:hAnsi="Times New Roman" w:cs="Times New Roman"/>
                <w:sz w:val="24"/>
                <w:szCs w:val="24"/>
              </w:rPr>
            </w:pPr>
          </w:p>
        </w:tc>
        <w:tc>
          <w:tcPr>
            <w:tcW w:w="0" w:type="auto"/>
            <w:vAlign w:val="center"/>
            <w:hideMark/>
          </w:tcPr>
          <w:p w:rsidR="00AF33C8" w:rsidRPr="00AF33C8" w:rsidRDefault="00AF33C8" w:rsidP="00AF33C8">
            <w:pPr>
              <w:spacing w:after="0" w:line="240" w:lineRule="auto"/>
              <w:rPr>
                <w:rFonts w:ascii="Times New Roman" w:eastAsia="Times New Roman" w:hAnsi="Times New Roman" w:cs="Times New Roman"/>
                <w:sz w:val="20"/>
                <w:szCs w:val="20"/>
              </w:rPr>
            </w:pPr>
          </w:p>
        </w:tc>
      </w:tr>
    </w:tbl>
    <w:p w:rsidR="005714F4" w:rsidRDefault="005714F4"/>
    <w:sectPr w:rsidR="005714F4" w:rsidSect="00A94D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9021D"/>
    <w:multiLevelType w:val="singleLevel"/>
    <w:tmpl w:val="A6CA1ABA"/>
    <w:lvl w:ilvl="0">
      <w:start w:val="3"/>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1">
    <w:nsid w:val="29543BAD"/>
    <w:multiLevelType w:val="hybridMultilevel"/>
    <w:tmpl w:val="929C0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0DC2CB5"/>
    <w:multiLevelType w:val="singleLevel"/>
    <w:tmpl w:val="AB08ED6E"/>
    <w:lvl w:ilvl="0">
      <w:start w:val="5"/>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3">
    <w:nsid w:val="5A4B479C"/>
    <w:multiLevelType w:val="singleLevel"/>
    <w:tmpl w:val="F652606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4">
    <w:nsid w:val="5BDE234B"/>
    <w:multiLevelType w:val="singleLevel"/>
    <w:tmpl w:val="6F0482A8"/>
    <w:lvl w:ilvl="0">
      <w:start w:val="4"/>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5">
    <w:nsid w:val="7E205F01"/>
    <w:multiLevelType w:val="singleLevel"/>
    <w:tmpl w:val="F3546976"/>
    <w:lvl w:ilvl="0">
      <w:start w:val="2"/>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3C8"/>
    <w:rsid w:val="002B7542"/>
    <w:rsid w:val="002B7A73"/>
    <w:rsid w:val="004D4EF3"/>
    <w:rsid w:val="005714F4"/>
    <w:rsid w:val="00805B89"/>
    <w:rsid w:val="008B1D86"/>
    <w:rsid w:val="00A17812"/>
    <w:rsid w:val="00A94D43"/>
    <w:rsid w:val="00AB62B8"/>
    <w:rsid w:val="00AD470A"/>
    <w:rsid w:val="00AF33C8"/>
    <w:rsid w:val="00CE48C7"/>
    <w:rsid w:val="00F22E3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33C8"/>
    <w:rPr>
      <w:color w:val="0000FF"/>
      <w:u w:val="single"/>
    </w:rPr>
  </w:style>
  <w:style w:type="paragraph" w:styleId="ListParagraph">
    <w:name w:val="List Paragraph"/>
    <w:basedOn w:val="Normal"/>
    <w:uiPriority w:val="34"/>
    <w:qFormat/>
    <w:rsid w:val="005714F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48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8C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33C8"/>
    <w:rPr>
      <w:color w:val="0000FF"/>
      <w:u w:val="single"/>
    </w:rPr>
  </w:style>
  <w:style w:type="paragraph" w:styleId="ListParagraph">
    <w:name w:val="List Paragraph"/>
    <w:basedOn w:val="Normal"/>
    <w:uiPriority w:val="34"/>
    <w:qFormat/>
    <w:rsid w:val="005714F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48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8C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52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2457</Words>
  <Characters>14011</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SVMHS</Company>
  <LinksUpToDate>false</LinksUpToDate>
  <CharactersWithSpaces>16436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SVMHS</dc:creator>
  <cp:lastModifiedBy>Anthony J</cp:lastModifiedBy>
  <cp:revision>2</cp:revision>
  <dcterms:created xsi:type="dcterms:W3CDTF">2016-05-18T12:20:00Z</dcterms:created>
  <dcterms:modified xsi:type="dcterms:W3CDTF">2016-05-18T12:20:00Z</dcterms:modified>
</cp:coreProperties>
</file>